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620B6">
      <w:pPr>
        <w:ind w:firstLine="0" w:firstLineChars="0"/>
        <w:jc w:val="center"/>
        <w:rPr>
          <w:rFonts w:hint="eastAsia" w:ascii="宋体" w:hAnsi="宋体"/>
          <w:b/>
          <w:bCs/>
          <w:sz w:val="32"/>
          <w:szCs w:val="28"/>
        </w:rPr>
      </w:pPr>
      <w:r>
        <w:rPr>
          <w:rFonts w:hint="eastAsia" w:ascii="宋体" w:hAnsi="宋体"/>
          <w:b/>
          <w:bCs/>
          <w:sz w:val="32"/>
          <w:szCs w:val="28"/>
        </w:rPr>
        <w:t>教学建设工作</w:t>
      </w:r>
      <w:bookmarkStart w:id="0" w:name="_GoBack"/>
      <w:bookmarkEnd w:id="0"/>
      <w:r>
        <w:rPr>
          <w:rFonts w:hint="eastAsia" w:ascii="宋体" w:hAnsi="宋体"/>
          <w:b/>
          <w:bCs/>
          <w:sz w:val="32"/>
          <w:szCs w:val="28"/>
        </w:rPr>
        <w:t>量考核办法</w:t>
      </w:r>
    </w:p>
    <w:p w14:paraId="54A7EF5D">
      <w:pPr>
        <w:ind w:firstLine="480"/>
        <w:rPr>
          <w:rFonts w:hint="eastAsia"/>
        </w:rPr>
      </w:pPr>
    </w:p>
    <w:p w14:paraId="029D13FB">
      <w:pPr>
        <w:ind w:firstLine="480"/>
        <w:rPr>
          <w:rFonts w:hint="eastAsia"/>
        </w:rPr>
      </w:pPr>
      <w:r>
        <w:rPr>
          <w:rFonts w:hint="eastAsia"/>
        </w:rPr>
        <w:t>为进一步明确《苏州高博职业学院教师工作量考核与绩效奖励办法》中有关教学建设工作量的含义，教学建设项目设置办法、教学建设工作量申报办法等，特制定本办法。</w:t>
      </w:r>
    </w:p>
    <w:p w14:paraId="6063A1A7">
      <w:pPr>
        <w:pStyle w:val="8"/>
        <w:spacing w:before="156" w:after="156"/>
        <w:ind w:firstLine="482"/>
        <w:jc w:val="left"/>
        <w:rPr>
          <w:rFonts w:hint="eastAsia"/>
        </w:rPr>
      </w:pPr>
      <w:r>
        <w:rPr>
          <w:rFonts w:hint="eastAsia"/>
        </w:rPr>
        <w:t>第一条 工作量的含义</w:t>
      </w:r>
    </w:p>
    <w:p w14:paraId="068CAF0B">
      <w:pPr>
        <w:ind w:firstLine="480"/>
        <w:rPr>
          <w:rFonts w:hint="eastAsia"/>
        </w:rPr>
      </w:pPr>
      <w:r>
        <w:rPr>
          <w:rFonts w:hint="eastAsia"/>
        </w:rPr>
        <w:t>教学建设工作量指专任教师承担专业建设、课程建设、教材建设、教学团队建设、实践条件建设、参加教学相关评奖和竞赛等项目的工作量。教学建设工作量根据教师参与各项目的情况，参照有关核算标准进行计算。</w:t>
      </w:r>
    </w:p>
    <w:p w14:paraId="034AE69D">
      <w:pPr>
        <w:pStyle w:val="8"/>
        <w:spacing w:before="156" w:after="156"/>
        <w:ind w:firstLine="482"/>
        <w:jc w:val="left"/>
        <w:rPr>
          <w:rFonts w:hint="eastAsia"/>
        </w:rPr>
      </w:pPr>
      <w:r>
        <w:rPr>
          <w:rFonts w:hint="eastAsia"/>
        </w:rPr>
        <w:t>第二条 工作量核算标准</w:t>
      </w:r>
    </w:p>
    <w:p w14:paraId="581ED417">
      <w:pPr>
        <w:ind w:firstLine="480"/>
        <w:rPr>
          <w:rFonts w:hint="eastAsia"/>
        </w:rPr>
      </w:pPr>
      <w:r>
        <w:rPr>
          <w:rFonts w:hint="eastAsia"/>
        </w:rPr>
        <w:t>（一）专业建设</w:t>
      </w:r>
    </w:p>
    <w:p w14:paraId="00FD0715">
      <w:pPr>
        <w:ind w:firstLine="480"/>
        <w:rPr>
          <w:rFonts w:hint="eastAsia"/>
        </w:rPr>
      </w:pPr>
      <w:r>
        <w:rPr>
          <w:rFonts w:hint="eastAsia" w:ascii="宋体" w:hAnsi="宋体" w:eastAsia="宋体" w:cs="宋体"/>
        </w:rPr>
        <w:t>1</w:t>
      </w:r>
      <w:r>
        <w:rPr>
          <w:rFonts w:hint="eastAsia"/>
        </w:rPr>
        <w:t>. 专业（群）人才培养方案制定，计</w:t>
      </w:r>
      <w:r>
        <w:rPr>
          <w:rFonts w:hint="eastAsia" w:ascii="宋体" w:hAnsi="宋体" w:eastAsia="宋体" w:cs="宋体"/>
          <w:color w:val="000000" w:themeColor="text1"/>
          <w14:textFill>
            <w14:solidFill>
              <w14:schemeClr w14:val="tx1"/>
            </w14:solidFill>
          </w14:textFill>
        </w:rPr>
        <w:t>30</w:t>
      </w:r>
      <w:r>
        <w:rPr>
          <w:rFonts w:hint="eastAsia"/>
          <w:color w:val="000000" w:themeColor="text1"/>
          <w14:textFill>
            <w14:solidFill>
              <w14:schemeClr w14:val="tx1"/>
            </w14:solidFill>
          </w14:textFill>
        </w:rPr>
        <w:t>分/专业群、</w:t>
      </w:r>
      <w:r>
        <w:rPr>
          <w:rFonts w:hint="eastAsia" w:ascii="宋体" w:hAnsi="宋体" w:eastAsia="宋体" w:cs="宋体"/>
          <w:color w:val="000000" w:themeColor="text1"/>
          <w14:textFill>
            <w14:solidFill>
              <w14:schemeClr w14:val="tx1"/>
            </w14:solidFill>
          </w14:textFill>
        </w:rPr>
        <w:t>10</w:t>
      </w:r>
      <w:r>
        <w:rPr>
          <w:rFonts w:hint="eastAsia"/>
          <w:color w:val="000000" w:themeColor="text1"/>
          <w14:textFill>
            <w14:solidFill>
              <w14:schemeClr w14:val="tx1"/>
            </w14:solidFill>
          </w14:textFill>
        </w:rPr>
        <w:t>分/专业。</w:t>
      </w:r>
    </w:p>
    <w:p w14:paraId="7EB85680">
      <w:pPr>
        <w:ind w:firstLine="480"/>
        <w:rPr>
          <w:rFonts w:hint="eastAsia"/>
        </w:rPr>
      </w:pPr>
      <w:r>
        <w:rPr>
          <w:rFonts w:hint="eastAsia" w:ascii="宋体" w:hAnsi="宋体" w:eastAsia="宋体" w:cs="宋体"/>
        </w:rPr>
        <w:t>2</w:t>
      </w:r>
      <w:r>
        <w:rPr>
          <w:rFonts w:hint="eastAsia"/>
        </w:rPr>
        <w:t>. 年度专业（群）人才培养质量分析报告，计</w:t>
      </w:r>
      <w:r>
        <w:rPr>
          <w:rFonts w:hint="eastAsia" w:ascii="宋体" w:hAnsi="宋体" w:eastAsia="宋体" w:cs="宋体"/>
        </w:rPr>
        <w:t>5</w:t>
      </w:r>
      <w:r>
        <w:rPr>
          <w:rFonts w:hint="eastAsia"/>
        </w:rPr>
        <w:t>分/专业。</w:t>
      </w:r>
    </w:p>
    <w:p w14:paraId="768E4466">
      <w:pPr>
        <w:ind w:firstLine="480"/>
        <w:rPr>
          <w:rFonts w:hint="eastAsia"/>
        </w:rPr>
      </w:pPr>
      <w:r>
        <w:rPr>
          <w:rFonts w:hint="eastAsia" w:ascii="宋体" w:hAnsi="宋体" w:eastAsia="宋体" w:cs="宋体"/>
        </w:rPr>
        <w:t>3</w:t>
      </w:r>
      <w:r>
        <w:rPr>
          <w:rFonts w:hint="eastAsia"/>
        </w:rPr>
        <w:t>. 新专业申报，经教育行政主管部门批准招生的，计</w:t>
      </w:r>
      <w:r>
        <w:rPr>
          <w:rFonts w:hint="eastAsia" w:ascii="宋体" w:hAnsi="宋体" w:eastAsia="宋体" w:cs="宋体"/>
        </w:rPr>
        <w:t>30</w:t>
      </w:r>
      <w:r>
        <w:rPr>
          <w:rFonts w:hint="eastAsia"/>
        </w:rPr>
        <w:t>分/专业；经学校审核通过但未获批的，计</w:t>
      </w:r>
      <w:r>
        <w:rPr>
          <w:rFonts w:hint="eastAsia" w:ascii="宋体" w:hAnsi="宋体" w:eastAsia="宋体" w:cs="宋体"/>
        </w:rPr>
        <w:t>20</w:t>
      </w:r>
      <w:r>
        <w:rPr>
          <w:rFonts w:hint="eastAsia"/>
        </w:rPr>
        <w:t>分/专业；递交全套申报材料但学校评议未通过的，计</w:t>
      </w:r>
      <w:r>
        <w:rPr>
          <w:rFonts w:hint="eastAsia" w:ascii="宋体" w:hAnsi="宋体" w:eastAsia="宋体" w:cs="宋体"/>
        </w:rPr>
        <w:t>10</w:t>
      </w:r>
      <w:r>
        <w:rPr>
          <w:rFonts w:hint="eastAsia"/>
        </w:rPr>
        <w:t>分/专业。</w:t>
      </w:r>
    </w:p>
    <w:p w14:paraId="315FC0DE">
      <w:pPr>
        <w:ind w:firstLine="480"/>
        <w:rPr>
          <w:rFonts w:hint="eastAsia"/>
        </w:rPr>
      </w:pPr>
      <w:r>
        <w:rPr>
          <w:rFonts w:hint="eastAsia" w:ascii="宋体" w:hAnsi="宋体" w:eastAsia="宋体" w:cs="宋体"/>
        </w:rPr>
        <w:t>4</w:t>
      </w:r>
      <w:r>
        <w:rPr>
          <w:rFonts w:hint="eastAsia"/>
        </w:rPr>
        <w:t>. 专业建设按下表计算绩分。</w:t>
      </w:r>
    </w:p>
    <w:tbl>
      <w:tblPr>
        <w:tblStyle w:val="4"/>
        <w:tblW w:w="68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Layout w:type="autofit"/>
        <w:tblCellMar>
          <w:top w:w="15" w:type="dxa"/>
          <w:left w:w="15" w:type="dxa"/>
          <w:bottom w:w="15" w:type="dxa"/>
          <w:right w:w="15" w:type="dxa"/>
        </w:tblCellMar>
      </w:tblPr>
      <w:tblGrid>
        <w:gridCol w:w="2268"/>
        <w:gridCol w:w="2547"/>
        <w:gridCol w:w="1989"/>
      </w:tblGrid>
      <w:tr w14:paraId="2F33CA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876" w:hRule="atLeast"/>
          <w:jc w:val="center"/>
        </w:trPr>
        <w:tc>
          <w:tcPr>
            <w:tcW w:w="2268" w:type="dxa"/>
            <w:shd w:val="clear" w:color="auto" w:fill="FFFFFF"/>
            <w:tcMar>
              <w:top w:w="0" w:type="dxa"/>
              <w:left w:w="70" w:type="dxa"/>
              <w:bottom w:w="0" w:type="dxa"/>
              <w:right w:w="70" w:type="dxa"/>
            </w:tcMar>
            <w:vAlign w:val="center"/>
          </w:tcPr>
          <w:p w14:paraId="596CD80D">
            <w:pPr>
              <w:snapToGrid w:val="0"/>
              <w:spacing w:line="240" w:lineRule="atLeast"/>
              <w:ind w:firstLine="1470" w:firstLineChars="700"/>
              <w:rPr>
                <w:rFonts w:hint="eastAsia" w:ascii="黑体" w:hAnsi="黑体" w:eastAsia="黑体" w:cs="黑体"/>
                <w:color w:val="000000"/>
                <w:sz w:val="21"/>
                <w:szCs w:val="21"/>
              </w:rPr>
            </w:pPr>
            <w:r>
              <w:rPr>
                <w:rFonts w:hint="eastAsia" w:ascii="黑体" w:hAnsi="黑体" w:eastAsia="黑体" w:cs="黑体"/>
                <w:color w:val="000000"/>
                <w:sz w:val="21"/>
                <w:szCs w:val="21"/>
                <w:lang w:val="zh-CN"/>
              </w:rPr>
              <mc:AlternateContent>
                <mc:Choice Requires="wps">
                  <w:drawing>
                    <wp:anchor distT="0" distB="0" distL="114300" distR="114300" simplePos="0" relativeHeight="251660288" behindDoc="0" locked="0" layoutInCell="1" allowOverlap="1">
                      <wp:simplePos x="0" y="0"/>
                      <wp:positionH relativeFrom="column">
                        <wp:posOffset>-28575</wp:posOffset>
                      </wp:positionH>
                      <wp:positionV relativeFrom="paragraph">
                        <wp:posOffset>1905</wp:posOffset>
                      </wp:positionV>
                      <wp:extent cx="700405" cy="551815"/>
                      <wp:effectExtent l="3810" t="5080" r="19685" b="14605"/>
                      <wp:wrapNone/>
                      <wp:docPr id="852473629" name="直接连接符 1"/>
                      <wp:cNvGraphicFramePr/>
                      <a:graphic xmlns:a="http://schemas.openxmlformats.org/drawingml/2006/main">
                        <a:graphicData uri="http://schemas.microsoft.com/office/word/2010/wordprocessingShape">
                          <wps:wsp>
                            <wps:cNvCnPr/>
                            <wps:spPr>
                              <a:xfrm>
                                <a:off x="0" y="0"/>
                                <a:ext cx="700405" cy="5518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2.25pt;margin-top:0.15pt;height:43.45pt;width:55.15pt;z-index:251660288;mso-width-relative:page;mso-height-relative:page;" filled="f" stroked="t" coordsize="21600,21600" o:gfxdata="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yxu5DXAAAABgEAAA8AAAAAAAAAAQAgAAAAIgAAAGRycy9kb3ducmV2LnhtbFBLAQIUABQAAAAI&#10;AIdO4kD6m1Ci7gEAAL4DAAAOAAAAAAAAAAEAIAAAACYBAABkcnMvZTJvRG9jLnhtbFBLBQYAAAAA&#10;BgAGAFkBAACGBQ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 w:val="21"/>
                <w:szCs w:val="21"/>
                <w:lang w:val="zh-CN"/>
              </w:rPr>
              <mc:AlternateContent>
                <mc:Choice Requires="wps">
                  <w:drawing>
                    <wp:anchor distT="0" distB="0" distL="114300" distR="114300" simplePos="0" relativeHeight="251661312" behindDoc="0" locked="0" layoutInCell="1" allowOverlap="1">
                      <wp:simplePos x="0" y="0"/>
                      <wp:positionH relativeFrom="column">
                        <wp:posOffset>-53340</wp:posOffset>
                      </wp:positionH>
                      <wp:positionV relativeFrom="paragraph">
                        <wp:posOffset>-6350</wp:posOffset>
                      </wp:positionV>
                      <wp:extent cx="1452245" cy="358775"/>
                      <wp:effectExtent l="1270" t="6350" r="13335" b="15875"/>
                      <wp:wrapNone/>
                      <wp:docPr id="341581275" name="直接连接符 1"/>
                      <wp:cNvGraphicFramePr/>
                      <a:graphic xmlns:a="http://schemas.openxmlformats.org/drawingml/2006/main">
                        <a:graphicData uri="http://schemas.microsoft.com/office/word/2010/wordprocessingShape">
                          <wps:wsp>
                            <wps:cNvCnPr/>
                            <wps:spPr>
                              <a:xfrm>
                                <a:off x="0" y="0"/>
                                <a:ext cx="1452245" cy="35877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4.2pt;margin-top:-0.5pt;height:28.25pt;width:114.35pt;z-index:251661312;mso-width-relative:page;mso-height-relative:page;" filled="f" stroked="t" coordsize="21600,21600" o:gfxdata="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DxVOf2QAAAAgBAAAPAAAAAAAAAAEAIAAAACIAAABkcnMvZG93bnJldi54bWxQSwECFAAU&#10;AAAACACHTuJAVSmbCvABAAC/AwAADgAAAAAAAAABACAAAAAoAQAAZHJzL2Uyb0RvYy54bWxQSwUG&#10;AAAAAAYABgBZAQAAigU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 w:val="21"/>
                <w:szCs w:val="21"/>
              </w:rPr>
              <w:t>级别</w:t>
            </w:r>
          </w:p>
          <w:p w14:paraId="772B3B93">
            <w:pPr>
              <w:snapToGrid w:val="0"/>
              <w:spacing w:line="240" w:lineRule="atLeast"/>
              <w:ind w:firstLine="420"/>
              <w:rPr>
                <w:rFonts w:hint="eastAsia" w:ascii="黑体" w:hAnsi="黑体" w:eastAsia="黑体" w:cs="黑体"/>
                <w:color w:val="000000"/>
                <w:sz w:val="21"/>
                <w:szCs w:val="21"/>
              </w:rPr>
            </w:pPr>
            <w:r>
              <w:rPr>
                <w:rFonts w:hint="eastAsia" w:ascii="黑体" w:hAnsi="黑体" w:eastAsia="黑体" w:cs="黑体"/>
                <w:color w:val="000000"/>
                <w:sz w:val="21"/>
                <w:szCs w:val="21"/>
                <w:lang w:val="zh-CN"/>
              </w:rPr>
              <mc:AlternateContent>
                <mc:Choice Requires="wps">
                  <w:drawing>
                    <wp:anchor distT="0" distB="0" distL="114300" distR="114300" simplePos="0" relativeHeight="251659264" behindDoc="0" locked="0" layoutInCell="1" allowOverlap="1">
                      <wp:simplePos x="0" y="0"/>
                      <wp:positionH relativeFrom="column">
                        <wp:posOffset>537210</wp:posOffset>
                      </wp:positionH>
                      <wp:positionV relativeFrom="paragraph">
                        <wp:posOffset>29210</wp:posOffset>
                      </wp:positionV>
                      <wp:extent cx="539750" cy="292100"/>
                      <wp:effectExtent l="0" t="0" r="12700" b="12700"/>
                      <wp:wrapNone/>
                      <wp:docPr id="94800833" name="文本框 2"/>
                      <wp:cNvGraphicFramePr/>
                      <a:graphic xmlns:a="http://schemas.openxmlformats.org/drawingml/2006/main">
                        <a:graphicData uri="http://schemas.microsoft.com/office/word/2010/wordprocessingShape">
                          <wps:wsp>
                            <wps:cNvSpPr txBox="1"/>
                            <wps:spPr>
                              <a:xfrm>
                                <a:off x="0" y="0"/>
                                <a:ext cx="539750" cy="292100"/>
                              </a:xfrm>
                              <a:prstGeom prst="rect">
                                <a:avLst/>
                              </a:prstGeom>
                              <a:solidFill>
                                <a:schemeClr val="lt1"/>
                              </a:solidFill>
                              <a:ln w="6350">
                                <a:noFill/>
                              </a:ln>
                            </wps:spPr>
                            <wps:txbx>
                              <w:txbxContent>
                                <w:p w14:paraId="7CCCF72B">
                                  <w:pPr>
                                    <w:spacing w:line="240" w:lineRule="atLeast"/>
                                    <w:ind w:firstLine="0" w:firstLineChars="0"/>
                                    <w:rPr>
                                      <w:rFonts w:hint="eastAsia" w:ascii="黑体" w:hAnsi="黑体" w:eastAsia="黑体"/>
                                      <w:sz w:val="21"/>
                                      <w:szCs w:val="20"/>
                                    </w:rPr>
                                  </w:pPr>
                                  <w:r>
                                    <w:rPr>
                                      <w:rFonts w:hint="eastAsia" w:ascii="黑体" w:hAnsi="黑体" w:eastAsia="黑体"/>
                                      <w:sz w:val="21"/>
                                      <w:szCs w:val="20"/>
                                    </w:rPr>
                                    <w:t>绩分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文本框 2" o:spid="_x0000_s1026" o:spt="202" type="#_x0000_t202" style="position:absolute;left:0pt;margin-left:42.3pt;margin-top:2.3pt;height:23pt;width:42.5pt;z-index:251659264;mso-width-relative:page;mso-height-relative:page;" fillcolor="#FFFFFF [3201]" filled="t" stroked="f" coordsize="21600,21600" o:gfxdata="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Sg6kLSAAAABwEAAA8A&#10;AAAAAAAAAQAgAAAAIgAAAGRycy9kb3ducmV2LnhtbFBLAQIUABQAAAAIAIdO4kBzgXQqVgIAAJUE&#10;AAAOAAAAAAAAAAEAIAAAACEBAABkcnMvZTJvRG9jLnhtbFBLBQYAAAAABgAGAFkBAADpBQAAAAA=&#10;">
                      <v:fill on="t" focussize="0,0"/>
                      <v:stroke on="f" weight="0.5pt"/>
                      <v:imagedata o:title=""/>
                      <o:lock v:ext="edit" aspectratio="f"/>
                      <v:textbox>
                        <w:txbxContent>
                          <w:p w14:paraId="7CCCF72B">
                            <w:pPr>
                              <w:spacing w:line="240" w:lineRule="atLeast"/>
                              <w:ind w:firstLine="0" w:firstLineChars="0"/>
                              <w:rPr>
                                <w:rFonts w:hint="eastAsia" w:ascii="黑体" w:hAnsi="黑体" w:eastAsia="黑体"/>
                                <w:sz w:val="21"/>
                                <w:szCs w:val="20"/>
                              </w:rPr>
                            </w:pPr>
                            <w:r>
                              <w:rPr>
                                <w:rFonts w:hint="eastAsia" w:ascii="黑体" w:hAnsi="黑体" w:eastAsia="黑体"/>
                                <w:sz w:val="21"/>
                                <w:szCs w:val="20"/>
                              </w:rPr>
                              <w:t>绩分</w:t>
                            </w:r>
                          </w:p>
                        </w:txbxContent>
                      </v:textbox>
                    </v:shape>
                  </w:pict>
                </mc:Fallback>
              </mc:AlternateContent>
            </w:r>
          </w:p>
          <w:p w14:paraId="7FE07BA3">
            <w:pPr>
              <w:spacing w:line="240" w:lineRule="atLeast"/>
              <w:ind w:firstLine="0" w:firstLineChars="0"/>
              <w:rPr>
                <w:rFonts w:hint="eastAsia" w:ascii="黑体" w:hAnsi="黑体" w:eastAsia="黑体" w:cs="黑体"/>
                <w:color w:val="000000"/>
                <w:sz w:val="21"/>
                <w:szCs w:val="21"/>
              </w:rPr>
            </w:pPr>
            <w:r>
              <w:rPr>
                <w:rFonts w:hint="eastAsia" w:ascii="黑体" w:hAnsi="黑体" w:eastAsia="黑体" w:cs="黑体"/>
                <w:color w:val="000000"/>
                <w:sz w:val="21"/>
                <w:szCs w:val="21"/>
              </w:rPr>
              <w:t>类别</w:t>
            </w:r>
          </w:p>
        </w:tc>
        <w:tc>
          <w:tcPr>
            <w:tcW w:w="2547" w:type="dxa"/>
            <w:shd w:val="clear" w:color="auto" w:fill="FFFFFF"/>
            <w:tcMar>
              <w:top w:w="0" w:type="dxa"/>
              <w:left w:w="70" w:type="dxa"/>
              <w:bottom w:w="0" w:type="dxa"/>
              <w:right w:w="70" w:type="dxa"/>
            </w:tcMar>
            <w:vAlign w:val="center"/>
          </w:tcPr>
          <w:p w14:paraId="778608C4">
            <w:pPr>
              <w:spacing w:line="240" w:lineRule="atLeast"/>
              <w:ind w:firstLine="42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申报工作/获批立项</w:t>
            </w:r>
          </w:p>
        </w:tc>
        <w:tc>
          <w:tcPr>
            <w:tcW w:w="1989" w:type="dxa"/>
            <w:shd w:val="clear" w:color="auto" w:fill="FFFFFF"/>
            <w:tcMar>
              <w:top w:w="0" w:type="dxa"/>
              <w:left w:w="70" w:type="dxa"/>
              <w:bottom w:w="0" w:type="dxa"/>
              <w:right w:w="70" w:type="dxa"/>
            </w:tcMar>
            <w:vAlign w:val="center"/>
          </w:tcPr>
          <w:p w14:paraId="546E1A2F">
            <w:pPr>
              <w:spacing w:line="240" w:lineRule="atLeast"/>
              <w:ind w:firstLine="420"/>
              <w:jc w:val="center"/>
              <w:rPr>
                <w:rFonts w:hint="eastAsia" w:ascii="黑体" w:hAnsi="黑体" w:eastAsia="黑体" w:cs="黑体"/>
                <w:color w:val="000000"/>
                <w:sz w:val="21"/>
                <w:szCs w:val="21"/>
              </w:rPr>
            </w:pPr>
            <w:r>
              <w:rPr>
                <w:rFonts w:hint="eastAsia" w:ascii="黑体" w:hAnsi="黑体" w:eastAsia="黑体" w:cs="黑体"/>
                <w:color w:val="000000"/>
                <w:sz w:val="21"/>
                <w:szCs w:val="21"/>
              </w:rPr>
              <w:t>验收通过</w:t>
            </w:r>
          </w:p>
        </w:tc>
      </w:tr>
      <w:tr w14:paraId="352D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416C0F7E">
            <w:pPr>
              <w:spacing w:line="240" w:lineRule="atLeast"/>
              <w:ind w:firstLine="420"/>
              <w:jc w:val="center"/>
              <w:rPr>
                <w:rFonts w:hint="eastAsia" w:ascii="宋体" w:hAnsi="宋体" w:cs="宋体"/>
                <w:color w:val="000000"/>
                <w:sz w:val="21"/>
                <w:szCs w:val="21"/>
              </w:rPr>
            </w:pPr>
            <w:r>
              <w:rPr>
                <w:rFonts w:hint="eastAsia" w:ascii="宋体" w:hAnsi="宋体" w:cs="宋体"/>
                <w:color w:val="000000"/>
                <w:sz w:val="21"/>
                <w:szCs w:val="21"/>
              </w:rPr>
              <w:t>国家级</w:t>
            </w:r>
          </w:p>
        </w:tc>
        <w:tc>
          <w:tcPr>
            <w:tcW w:w="2547" w:type="dxa"/>
            <w:shd w:val="clear" w:color="auto" w:fill="FFFFFF"/>
            <w:tcMar>
              <w:top w:w="0" w:type="dxa"/>
              <w:left w:w="70" w:type="dxa"/>
              <w:bottom w:w="0" w:type="dxa"/>
              <w:right w:w="70" w:type="dxa"/>
            </w:tcMar>
            <w:vAlign w:val="center"/>
          </w:tcPr>
          <w:p w14:paraId="09221C56">
            <w:pPr>
              <w:spacing w:line="240" w:lineRule="atLeast"/>
              <w:ind w:firstLine="420"/>
              <w:jc w:val="center"/>
              <w:rPr>
                <w:rFonts w:hint="eastAsia" w:ascii="宋体" w:hAnsi="宋体" w:cs="宋体"/>
                <w:color w:val="000000"/>
                <w:sz w:val="21"/>
                <w:szCs w:val="21"/>
              </w:rPr>
            </w:pPr>
            <w:r>
              <w:rPr>
                <w:rFonts w:hint="eastAsia" w:ascii="宋体" w:hAnsi="宋体" w:eastAsia="宋体" w:cs="宋体"/>
                <w:color w:val="000000"/>
                <w:sz w:val="21"/>
                <w:szCs w:val="21"/>
              </w:rPr>
              <w:t>150</w:t>
            </w:r>
            <w:r>
              <w:rPr>
                <w:rFonts w:hint="eastAsia" w:ascii="宋体" w:hAnsi="宋体" w:cs="宋体"/>
                <w:color w:val="000000"/>
                <w:sz w:val="21"/>
                <w:szCs w:val="21"/>
              </w:rPr>
              <w:t>/</w:t>
            </w:r>
            <w:r>
              <w:rPr>
                <w:rFonts w:hint="eastAsia" w:ascii="宋体" w:hAnsi="宋体" w:eastAsia="宋体" w:cs="宋体"/>
                <w:color w:val="000000"/>
                <w:sz w:val="21"/>
                <w:szCs w:val="21"/>
              </w:rPr>
              <w:t>225</w:t>
            </w:r>
          </w:p>
        </w:tc>
        <w:tc>
          <w:tcPr>
            <w:tcW w:w="1989" w:type="dxa"/>
            <w:shd w:val="clear" w:color="auto" w:fill="FFFFFF"/>
            <w:tcMar>
              <w:top w:w="0" w:type="dxa"/>
              <w:left w:w="70" w:type="dxa"/>
              <w:bottom w:w="0" w:type="dxa"/>
              <w:right w:w="70" w:type="dxa"/>
            </w:tcMar>
            <w:vAlign w:val="center"/>
          </w:tcPr>
          <w:p w14:paraId="2D636A15">
            <w:pPr>
              <w:spacing w:line="240" w:lineRule="atLeast"/>
              <w:ind w:firstLine="420"/>
              <w:jc w:val="center"/>
              <w:rPr>
                <w:rFonts w:hint="eastAsia" w:ascii="宋体" w:hAnsi="宋体" w:cs="宋体"/>
                <w:color w:val="000000"/>
                <w:sz w:val="21"/>
                <w:szCs w:val="21"/>
              </w:rPr>
            </w:pPr>
            <w:r>
              <w:rPr>
                <w:rFonts w:hint="eastAsia" w:ascii="宋体" w:hAnsi="宋体" w:eastAsia="宋体" w:cs="宋体"/>
                <w:color w:val="000000"/>
                <w:sz w:val="21"/>
                <w:szCs w:val="21"/>
              </w:rPr>
              <w:t>900</w:t>
            </w:r>
          </w:p>
        </w:tc>
      </w:tr>
      <w:tr w14:paraId="0FE44B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13C2BE0C">
            <w:pPr>
              <w:spacing w:line="240" w:lineRule="atLeast"/>
              <w:ind w:firstLine="420"/>
              <w:jc w:val="center"/>
              <w:rPr>
                <w:rFonts w:hint="eastAsia" w:ascii="宋体" w:hAnsi="宋体" w:cs="宋体"/>
                <w:color w:val="000000"/>
                <w:sz w:val="21"/>
                <w:szCs w:val="21"/>
              </w:rPr>
            </w:pPr>
            <w:r>
              <w:rPr>
                <w:rFonts w:hint="eastAsia" w:ascii="宋体" w:hAnsi="宋体" w:cs="宋体"/>
                <w:color w:val="000000"/>
                <w:sz w:val="21"/>
                <w:szCs w:val="21"/>
              </w:rPr>
              <w:t>省级</w:t>
            </w:r>
          </w:p>
        </w:tc>
        <w:tc>
          <w:tcPr>
            <w:tcW w:w="2547" w:type="dxa"/>
            <w:shd w:val="clear" w:color="auto" w:fill="FFFFFF"/>
            <w:tcMar>
              <w:top w:w="0" w:type="dxa"/>
              <w:left w:w="70" w:type="dxa"/>
              <w:bottom w:w="0" w:type="dxa"/>
              <w:right w:w="70" w:type="dxa"/>
            </w:tcMar>
            <w:vAlign w:val="center"/>
          </w:tcPr>
          <w:p w14:paraId="5A4D2CC3">
            <w:pPr>
              <w:spacing w:line="240" w:lineRule="atLeast"/>
              <w:ind w:firstLine="420"/>
              <w:jc w:val="center"/>
              <w:rPr>
                <w:rFonts w:hint="eastAsia" w:ascii="宋体" w:hAnsi="宋体" w:cs="宋体"/>
                <w:color w:val="000000"/>
                <w:sz w:val="21"/>
                <w:szCs w:val="21"/>
              </w:rPr>
            </w:pPr>
            <w:r>
              <w:rPr>
                <w:rFonts w:hint="eastAsia" w:ascii="宋体" w:hAnsi="宋体" w:eastAsia="宋体" w:cs="宋体"/>
                <w:color w:val="000000"/>
                <w:sz w:val="21"/>
                <w:szCs w:val="21"/>
              </w:rPr>
              <w:t>60</w:t>
            </w:r>
            <w:r>
              <w:rPr>
                <w:rFonts w:hint="eastAsia" w:ascii="宋体" w:hAnsi="宋体" w:cs="宋体"/>
                <w:color w:val="000000"/>
                <w:sz w:val="21"/>
                <w:szCs w:val="21"/>
              </w:rPr>
              <w:t>/</w:t>
            </w:r>
            <w:r>
              <w:rPr>
                <w:rFonts w:hint="eastAsia" w:ascii="宋体" w:hAnsi="宋体" w:eastAsia="宋体" w:cs="宋体"/>
                <w:color w:val="000000"/>
                <w:sz w:val="21"/>
                <w:szCs w:val="21"/>
              </w:rPr>
              <w:t>90</w:t>
            </w:r>
          </w:p>
        </w:tc>
        <w:tc>
          <w:tcPr>
            <w:tcW w:w="1989" w:type="dxa"/>
            <w:shd w:val="clear" w:color="auto" w:fill="FFFFFF"/>
            <w:tcMar>
              <w:top w:w="0" w:type="dxa"/>
              <w:left w:w="70" w:type="dxa"/>
              <w:bottom w:w="0" w:type="dxa"/>
              <w:right w:w="70" w:type="dxa"/>
            </w:tcMar>
            <w:vAlign w:val="center"/>
          </w:tcPr>
          <w:p w14:paraId="3A08BE2D">
            <w:pPr>
              <w:spacing w:line="240" w:lineRule="atLeast"/>
              <w:ind w:firstLine="420"/>
              <w:jc w:val="center"/>
              <w:rPr>
                <w:rFonts w:hint="eastAsia" w:ascii="宋体" w:hAnsi="宋体" w:cs="宋体"/>
                <w:color w:val="000000"/>
                <w:sz w:val="21"/>
                <w:szCs w:val="21"/>
              </w:rPr>
            </w:pPr>
            <w:r>
              <w:rPr>
                <w:rFonts w:hint="eastAsia" w:ascii="宋体" w:hAnsi="宋体" w:eastAsia="宋体" w:cs="宋体"/>
                <w:color w:val="000000"/>
                <w:sz w:val="21"/>
                <w:szCs w:val="21"/>
              </w:rPr>
              <w:t>360</w:t>
            </w:r>
          </w:p>
        </w:tc>
      </w:tr>
      <w:tr w14:paraId="7942C7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56F5BB45">
            <w:pPr>
              <w:spacing w:line="240" w:lineRule="atLeast"/>
              <w:ind w:firstLine="420"/>
              <w:jc w:val="center"/>
              <w:rPr>
                <w:rFonts w:hint="eastAsia" w:ascii="宋体" w:hAnsi="宋体" w:cs="宋体"/>
                <w:color w:val="000000"/>
                <w:sz w:val="21"/>
                <w:szCs w:val="21"/>
              </w:rPr>
            </w:pPr>
            <w:r>
              <w:rPr>
                <w:rFonts w:hint="eastAsia" w:ascii="宋体" w:hAnsi="宋体" w:cs="宋体"/>
                <w:color w:val="000000"/>
                <w:sz w:val="21"/>
                <w:szCs w:val="21"/>
              </w:rPr>
              <w:t>市级</w:t>
            </w:r>
          </w:p>
        </w:tc>
        <w:tc>
          <w:tcPr>
            <w:tcW w:w="2547" w:type="dxa"/>
            <w:shd w:val="clear" w:color="auto" w:fill="FFFFFF"/>
            <w:tcMar>
              <w:top w:w="0" w:type="dxa"/>
              <w:left w:w="70" w:type="dxa"/>
              <w:bottom w:w="0" w:type="dxa"/>
              <w:right w:w="70" w:type="dxa"/>
            </w:tcMar>
            <w:vAlign w:val="center"/>
          </w:tcPr>
          <w:p w14:paraId="2D55EC87">
            <w:pPr>
              <w:spacing w:line="240" w:lineRule="atLeast"/>
              <w:ind w:firstLine="420"/>
              <w:jc w:val="center"/>
              <w:rPr>
                <w:rFonts w:hint="eastAsia" w:ascii="宋体" w:hAnsi="宋体" w:cs="宋体"/>
                <w:color w:val="000000"/>
                <w:sz w:val="21"/>
                <w:szCs w:val="21"/>
              </w:rPr>
            </w:pPr>
            <w:r>
              <w:rPr>
                <w:rFonts w:hint="eastAsia" w:ascii="宋体" w:hAnsi="宋体" w:eastAsia="宋体" w:cs="宋体"/>
                <w:color w:val="000000"/>
                <w:sz w:val="21"/>
                <w:szCs w:val="21"/>
              </w:rPr>
              <w:t>40</w:t>
            </w:r>
            <w:r>
              <w:rPr>
                <w:rFonts w:hint="eastAsia" w:ascii="宋体" w:hAnsi="宋体" w:cs="宋体"/>
                <w:color w:val="000000"/>
                <w:sz w:val="21"/>
                <w:szCs w:val="21"/>
              </w:rPr>
              <w:t>/</w:t>
            </w:r>
            <w:r>
              <w:rPr>
                <w:rFonts w:hint="eastAsia" w:ascii="宋体" w:hAnsi="宋体" w:eastAsia="宋体" w:cs="宋体"/>
                <w:color w:val="000000"/>
                <w:sz w:val="21"/>
                <w:szCs w:val="21"/>
              </w:rPr>
              <w:t>60</w:t>
            </w:r>
          </w:p>
        </w:tc>
        <w:tc>
          <w:tcPr>
            <w:tcW w:w="1989" w:type="dxa"/>
            <w:shd w:val="clear" w:color="auto" w:fill="FFFFFF"/>
            <w:tcMar>
              <w:top w:w="0" w:type="dxa"/>
              <w:left w:w="70" w:type="dxa"/>
              <w:bottom w:w="0" w:type="dxa"/>
              <w:right w:w="70" w:type="dxa"/>
            </w:tcMar>
            <w:vAlign w:val="center"/>
          </w:tcPr>
          <w:p w14:paraId="6A172DEC">
            <w:pPr>
              <w:spacing w:line="240" w:lineRule="atLeast"/>
              <w:ind w:firstLine="420"/>
              <w:jc w:val="center"/>
              <w:rPr>
                <w:rFonts w:hint="eastAsia" w:ascii="宋体" w:hAnsi="宋体" w:cs="宋体"/>
                <w:color w:val="000000"/>
                <w:sz w:val="21"/>
                <w:szCs w:val="21"/>
              </w:rPr>
            </w:pPr>
            <w:r>
              <w:rPr>
                <w:rFonts w:hint="eastAsia" w:ascii="宋体" w:hAnsi="宋体" w:eastAsia="宋体" w:cs="宋体"/>
                <w:color w:val="000000"/>
                <w:sz w:val="21"/>
                <w:szCs w:val="21"/>
              </w:rPr>
              <w:t>240</w:t>
            </w:r>
          </w:p>
        </w:tc>
      </w:tr>
      <w:tr w14:paraId="34C782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0E16E351">
            <w:pPr>
              <w:spacing w:line="240" w:lineRule="atLeast"/>
              <w:ind w:firstLine="420"/>
              <w:jc w:val="center"/>
              <w:rPr>
                <w:rFonts w:hint="eastAsia" w:ascii="宋体" w:hAnsi="宋体" w:cs="宋体"/>
                <w:color w:val="000000"/>
                <w:sz w:val="21"/>
                <w:szCs w:val="21"/>
              </w:rPr>
            </w:pPr>
            <w:r>
              <w:rPr>
                <w:rFonts w:hint="eastAsia" w:ascii="宋体" w:hAnsi="宋体" w:cs="宋体"/>
                <w:color w:val="000000"/>
                <w:sz w:val="21"/>
                <w:szCs w:val="21"/>
              </w:rPr>
              <w:t>校级</w:t>
            </w:r>
          </w:p>
        </w:tc>
        <w:tc>
          <w:tcPr>
            <w:tcW w:w="2547" w:type="dxa"/>
            <w:shd w:val="clear" w:color="auto" w:fill="FFFFFF"/>
            <w:tcMar>
              <w:top w:w="0" w:type="dxa"/>
              <w:left w:w="70" w:type="dxa"/>
              <w:bottom w:w="0" w:type="dxa"/>
              <w:right w:w="70" w:type="dxa"/>
            </w:tcMar>
            <w:vAlign w:val="center"/>
          </w:tcPr>
          <w:p w14:paraId="05479078">
            <w:pPr>
              <w:spacing w:line="240" w:lineRule="atLeast"/>
              <w:ind w:firstLine="420"/>
              <w:jc w:val="center"/>
              <w:rPr>
                <w:rFonts w:hint="eastAsia" w:ascii="宋体" w:hAnsi="宋体" w:cs="宋体"/>
                <w:color w:val="000000"/>
                <w:sz w:val="21"/>
                <w:szCs w:val="21"/>
              </w:rPr>
            </w:pPr>
            <w:r>
              <w:rPr>
                <w:rFonts w:hint="eastAsia" w:ascii="宋体" w:hAnsi="宋体" w:eastAsia="宋体" w:cs="宋体"/>
                <w:color w:val="000000"/>
                <w:sz w:val="21"/>
                <w:szCs w:val="21"/>
              </w:rPr>
              <w:t>20</w:t>
            </w:r>
            <w:r>
              <w:rPr>
                <w:rFonts w:hint="eastAsia" w:ascii="宋体" w:hAnsi="宋体" w:cs="宋体"/>
                <w:color w:val="000000"/>
                <w:sz w:val="21"/>
                <w:szCs w:val="21"/>
              </w:rPr>
              <w:t>/</w:t>
            </w:r>
            <w:r>
              <w:rPr>
                <w:rFonts w:hint="eastAsia" w:ascii="宋体" w:hAnsi="宋体" w:eastAsia="宋体" w:cs="宋体"/>
                <w:color w:val="000000"/>
                <w:sz w:val="21"/>
                <w:szCs w:val="21"/>
              </w:rPr>
              <w:t>30</w:t>
            </w:r>
          </w:p>
        </w:tc>
        <w:tc>
          <w:tcPr>
            <w:tcW w:w="1989" w:type="dxa"/>
            <w:shd w:val="clear" w:color="auto" w:fill="FFFFFF"/>
            <w:tcMar>
              <w:top w:w="0" w:type="dxa"/>
              <w:left w:w="70" w:type="dxa"/>
              <w:bottom w:w="0" w:type="dxa"/>
              <w:right w:w="70" w:type="dxa"/>
            </w:tcMar>
            <w:vAlign w:val="center"/>
          </w:tcPr>
          <w:p w14:paraId="35A93F35">
            <w:pPr>
              <w:spacing w:line="240" w:lineRule="atLeast"/>
              <w:ind w:firstLine="420"/>
              <w:jc w:val="center"/>
              <w:rPr>
                <w:rFonts w:hint="eastAsia" w:ascii="宋体" w:hAnsi="宋体" w:cs="宋体"/>
                <w:color w:val="000000"/>
                <w:sz w:val="21"/>
                <w:szCs w:val="21"/>
              </w:rPr>
            </w:pPr>
            <w:r>
              <w:rPr>
                <w:rFonts w:hint="eastAsia" w:ascii="宋体" w:hAnsi="宋体" w:eastAsia="宋体" w:cs="宋体"/>
                <w:color w:val="000000"/>
                <w:sz w:val="21"/>
                <w:szCs w:val="21"/>
              </w:rPr>
              <w:t>120</w:t>
            </w:r>
          </w:p>
        </w:tc>
      </w:tr>
    </w:tbl>
    <w:p w14:paraId="47A32111">
      <w:pPr>
        <w:ind w:firstLine="360"/>
        <w:rPr>
          <w:rFonts w:hint="eastAsia" w:ascii="宋体" w:hAnsi="宋体" w:cs="宋体"/>
          <w:b/>
          <w:bCs/>
          <w:sz w:val="18"/>
          <w:szCs w:val="18"/>
        </w:rPr>
      </w:pPr>
      <w:r>
        <w:rPr>
          <w:rFonts w:hint="eastAsia" w:ascii="宋体" w:hAnsi="宋体" w:cs="宋体"/>
          <w:sz w:val="18"/>
          <w:szCs w:val="18"/>
        </w:rPr>
        <w:t>备注：“申报工作”指经学校（或二级学院）推荐同意申报但未获批，“申报工作”和“获批立项”不兼得；下同。</w:t>
      </w:r>
    </w:p>
    <w:p w14:paraId="60EC6BE8">
      <w:pPr>
        <w:ind w:firstLine="480"/>
        <w:rPr>
          <w:rFonts w:hint="eastAsia" w:ascii="楷体_GB2312" w:hAnsi="楷体_GB2312" w:eastAsia="楷体_GB2312" w:cs="楷体_GB2312"/>
        </w:rPr>
      </w:pPr>
      <w:r>
        <w:rPr>
          <w:rFonts w:hint="eastAsia"/>
        </w:rPr>
        <w:t>（二）课程建设</w:t>
      </w:r>
    </w:p>
    <w:p w14:paraId="341D7365">
      <w:pPr>
        <w:ind w:firstLine="480"/>
        <w:rPr>
          <w:rFonts w:hint="eastAsia"/>
        </w:rPr>
      </w:pPr>
      <w:r>
        <w:rPr>
          <w:rFonts w:hint="eastAsia" w:ascii="宋体" w:hAnsi="宋体" w:eastAsia="宋体" w:cs="宋体"/>
        </w:rPr>
        <w:t>1</w:t>
      </w:r>
      <w:r>
        <w:rPr>
          <w:rFonts w:hint="eastAsia"/>
        </w:rPr>
        <w:t>. 课程标准研制。课程标准研制要以人才培养方案为依据进行，全新制订计</w:t>
      </w:r>
      <w:r>
        <w:rPr>
          <w:rFonts w:hint="eastAsia" w:ascii="宋体" w:hAnsi="宋体" w:eastAsia="宋体" w:cs="宋体"/>
        </w:rPr>
        <w:t>4</w:t>
      </w:r>
      <w:r>
        <w:rPr>
          <w:rFonts w:hint="eastAsia"/>
        </w:rPr>
        <w:t>分/门，修订</w:t>
      </w:r>
      <w:r>
        <w:rPr>
          <w:rFonts w:hint="eastAsia" w:ascii="宋体" w:hAnsi="宋体" w:eastAsia="宋体" w:cs="宋体"/>
        </w:rPr>
        <w:t>30</w:t>
      </w:r>
      <w:r>
        <w:rPr>
          <w:rFonts w:hint="eastAsia"/>
        </w:rPr>
        <w:t>%以上计</w:t>
      </w:r>
      <w:r>
        <w:rPr>
          <w:rFonts w:hint="eastAsia" w:ascii="宋体" w:hAnsi="宋体" w:eastAsia="宋体" w:cs="宋体"/>
        </w:rPr>
        <w:t>2</w:t>
      </w:r>
      <w:r>
        <w:rPr>
          <w:rFonts w:hint="eastAsia"/>
        </w:rPr>
        <w:t>分/门。</w:t>
      </w:r>
    </w:p>
    <w:p w14:paraId="699AB329">
      <w:pPr>
        <w:ind w:firstLine="480"/>
        <w:rPr>
          <w:rFonts w:ascii="仿宋_GB2312" w:eastAsia="仿宋_GB2312"/>
        </w:rPr>
      </w:pPr>
      <w:r>
        <w:rPr>
          <w:rFonts w:hint="eastAsia" w:ascii="宋体" w:hAnsi="宋体" w:eastAsia="宋体" w:cs="宋体"/>
        </w:rPr>
        <w:t>2</w:t>
      </w:r>
      <w:r>
        <w:rPr>
          <w:rFonts w:hint="eastAsia"/>
        </w:rPr>
        <w:t>. 课程建设按下表计算绩分。</w:t>
      </w:r>
    </w:p>
    <w:tbl>
      <w:tblPr>
        <w:tblStyle w:val="4"/>
        <w:tblW w:w="68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Layout w:type="autofit"/>
        <w:tblCellMar>
          <w:top w:w="15" w:type="dxa"/>
          <w:left w:w="15" w:type="dxa"/>
          <w:bottom w:w="15" w:type="dxa"/>
          <w:right w:w="15" w:type="dxa"/>
        </w:tblCellMar>
      </w:tblPr>
      <w:tblGrid>
        <w:gridCol w:w="2268"/>
        <w:gridCol w:w="2268"/>
        <w:gridCol w:w="2268"/>
      </w:tblGrid>
      <w:tr w14:paraId="52C530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76" w:hRule="atLeast"/>
          <w:jc w:val="center"/>
        </w:trPr>
        <w:tc>
          <w:tcPr>
            <w:tcW w:w="2268" w:type="dxa"/>
            <w:shd w:val="clear" w:color="auto" w:fill="FFFFFF"/>
            <w:tcMar>
              <w:top w:w="0" w:type="dxa"/>
              <w:left w:w="70" w:type="dxa"/>
              <w:bottom w:w="0" w:type="dxa"/>
              <w:right w:w="70" w:type="dxa"/>
            </w:tcMar>
            <w:vAlign w:val="center"/>
          </w:tcPr>
          <w:p w14:paraId="5D516B42">
            <w:pPr>
              <w:snapToGrid w:val="0"/>
              <w:spacing w:line="240" w:lineRule="atLeast"/>
              <w:ind w:firstLine="1260" w:firstLineChars="600"/>
              <w:rPr>
                <w:rFonts w:hint="eastAsia" w:ascii="黑体" w:hAnsi="黑体" w:eastAsia="黑体" w:cs="黑体"/>
                <w:color w:val="000000"/>
                <w:sz w:val="21"/>
                <w:szCs w:val="21"/>
              </w:rPr>
            </w:pPr>
            <w:r>
              <w:rPr>
                <w:rFonts w:hint="eastAsia" w:ascii="黑体" w:hAnsi="黑体" w:eastAsia="黑体" w:cs="黑体"/>
                <w:color w:val="000000"/>
                <w:sz w:val="21"/>
                <w:szCs w:val="21"/>
                <w:lang w:val="zh-CN"/>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-1905</wp:posOffset>
                      </wp:positionV>
                      <wp:extent cx="825500" cy="572770"/>
                      <wp:effectExtent l="3810" t="5080" r="8890" b="12700"/>
                      <wp:wrapNone/>
                      <wp:docPr id="834913452" name="直接连接符 1"/>
                      <wp:cNvGraphicFramePr/>
                      <a:graphic xmlns:a="http://schemas.openxmlformats.org/drawingml/2006/main">
                        <a:graphicData uri="http://schemas.microsoft.com/office/word/2010/wordprocessingShape">
                          <wps:wsp>
                            <wps:cNvCnPr/>
                            <wps:spPr>
                              <a:xfrm>
                                <a:off x="0" y="0"/>
                                <a:ext cx="825500" cy="57277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4.3pt;margin-top:-0.15pt;height:45.1pt;width:65pt;z-index:251662336;mso-width-relative:page;mso-height-relative:page;" filled="f" stroked="t" coordsize="21600,21600" o:gfxdata="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CdqfOzXAAAABwEAAA8AAAAAAAAAAQAgAAAAIgAAAGRycy9kb3ducmV2LnhtbFBLAQIUABQAAAAI&#10;AIdO4kDIatEg7gEAAL4DAAAOAAAAAAAAAAEAIAAAACYBAABkcnMvZTJvRG9jLnhtbFBLBQYAAAAA&#10;BgAGAFkBAACGBQ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 w:val="21"/>
                <w:szCs w:val="21"/>
                <w:lang w:val="zh-CN"/>
              </w:rPr>
              <mc:AlternateContent>
                <mc:Choice Requires="wps">
                  <w:drawing>
                    <wp:anchor distT="0" distB="0" distL="114300" distR="114300" simplePos="0" relativeHeight="251663360" behindDoc="0" locked="0" layoutInCell="1" allowOverlap="1">
                      <wp:simplePos x="0" y="0"/>
                      <wp:positionH relativeFrom="column">
                        <wp:posOffset>-60325</wp:posOffset>
                      </wp:positionH>
                      <wp:positionV relativeFrom="paragraph">
                        <wp:posOffset>5080</wp:posOffset>
                      </wp:positionV>
                      <wp:extent cx="1460500" cy="273050"/>
                      <wp:effectExtent l="1270" t="6350" r="5080" b="6350"/>
                      <wp:wrapNone/>
                      <wp:docPr id="300389268" name="直接连接符 1"/>
                      <wp:cNvGraphicFramePr/>
                      <a:graphic xmlns:a="http://schemas.openxmlformats.org/drawingml/2006/main">
                        <a:graphicData uri="http://schemas.microsoft.com/office/word/2010/wordprocessingShape">
                          <wps:wsp>
                            <wps:cNvCnPr/>
                            <wps:spPr>
                              <a:xfrm>
                                <a:off x="0" y="0"/>
                                <a:ext cx="1460500" cy="273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4.75pt;margin-top:0.4pt;height:21.5pt;width:115pt;z-index:251663360;mso-width-relative:page;mso-height-relative:page;" filled="f" stroked="t" coordsize="21600,21600" o:gfxdata="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W&#10;KKod1gAAAAYBAAAPAAAAAAAAAAEAIAAAACIAAABkcnMvZG93bnJldi54bWxQSwECFAAUAAAACACH&#10;TuJAQ65bt+0BAAC/AwAADgAAAAAAAAABACAAAAAlAQAAZHJzL2Uyb0RvYy54bWxQSwUGAAAAAAYA&#10;BgBZAQAAhAU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 w:val="21"/>
                <w:szCs w:val="21"/>
              </w:rPr>
              <w:t>级别</w:t>
            </w:r>
          </w:p>
          <w:p w14:paraId="101A9A02">
            <w:pPr>
              <w:snapToGrid w:val="0"/>
              <w:spacing w:line="240" w:lineRule="atLeast"/>
              <w:ind w:firstLine="840" w:firstLineChars="400"/>
              <w:rPr>
                <w:rFonts w:hint="eastAsia" w:ascii="黑体" w:hAnsi="黑体" w:eastAsia="黑体" w:cs="黑体"/>
                <w:color w:val="000000"/>
                <w:sz w:val="21"/>
                <w:szCs w:val="21"/>
              </w:rPr>
            </w:pPr>
            <w:r>
              <w:rPr>
                <w:rFonts w:hint="eastAsia" w:ascii="黑体" w:hAnsi="黑体" w:eastAsia="黑体" w:cs="黑体"/>
                <w:color w:val="000000"/>
                <w:sz w:val="21"/>
                <w:szCs w:val="21"/>
              </w:rPr>
              <w:t>绩分</w:t>
            </w:r>
          </w:p>
          <w:p w14:paraId="4833458E">
            <w:pPr>
              <w:spacing w:line="240" w:lineRule="atLeast"/>
              <w:ind w:firstLine="0" w:firstLineChars="0"/>
              <w:rPr>
                <w:rFonts w:hint="eastAsia" w:ascii="黑体" w:hAnsi="黑体" w:eastAsia="黑体" w:cs="黑体"/>
                <w:color w:val="000000"/>
                <w:sz w:val="21"/>
                <w:szCs w:val="21"/>
              </w:rPr>
            </w:pPr>
            <w:r>
              <w:rPr>
                <w:rFonts w:hint="eastAsia" w:ascii="黑体" w:hAnsi="黑体" w:eastAsia="黑体" w:cs="黑体"/>
                <w:color w:val="000000"/>
                <w:sz w:val="21"/>
                <w:szCs w:val="21"/>
              </w:rPr>
              <w:t>类别</w:t>
            </w:r>
          </w:p>
        </w:tc>
        <w:tc>
          <w:tcPr>
            <w:tcW w:w="2268" w:type="dxa"/>
            <w:shd w:val="clear" w:color="auto" w:fill="FFFFFF"/>
            <w:tcMar>
              <w:top w:w="0" w:type="dxa"/>
              <w:left w:w="70" w:type="dxa"/>
              <w:bottom w:w="0" w:type="dxa"/>
              <w:right w:w="70" w:type="dxa"/>
            </w:tcMar>
            <w:vAlign w:val="center"/>
          </w:tcPr>
          <w:p w14:paraId="1312D312">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申报工作/获批立项</w:t>
            </w:r>
          </w:p>
        </w:tc>
        <w:tc>
          <w:tcPr>
            <w:tcW w:w="2268" w:type="dxa"/>
            <w:shd w:val="clear" w:color="auto" w:fill="FFFFFF"/>
            <w:tcMar>
              <w:top w:w="0" w:type="dxa"/>
              <w:left w:w="70" w:type="dxa"/>
              <w:bottom w:w="0" w:type="dxa"/>
              <w:right w:w="70" w:type="dxa"/>
            </w:tcMar>
            <w:vAlign w:val="center"/>
          </w:tcPr>
          <w:p w14:paraId="7CDC869A">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验收通过</w:t>
            </w:r>
          </w:p>
        </w:tc>
      </w:tr>
      <w:tr w14:paraId="43250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51157085">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国家级</w:t>
            </w:r>
          </w:p>
        </w:tc>
        <w:tc>
          <w:tcPr>
            <w:tcW w:w="2268" w:type="dxa"/>
            <w:shd w:val="clear" w:color="auto" w:fill="FFFFFF"/>
            <w:tcMar>
              <w:top w:w="0" w:type="dxa"/>
              <w:left w:w="70" w:type="dxa"/>
              <w:bottom w:w="0" w:type="dxa"/>
              <w:right w:w="70" w:type="dxa"/>
            </w:tcMar>
            <w:vAlign w:val="center"/>
          </w:tcPr>
          <w:p w14:paraId="6FE33FF3">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80</w:t>
            </w:r>
            <w:r>
              <w:rPr>
                <w:rFonts w:hint="eastAsia" w:ascii="宋体" w:hAnsi="宋体" w:cs="宋体"/>
                <w:color w:val="000000"/>
                <w:sz w:val="21"/>
                <w:szCs w:val="21"/>
              </w:rPr>
              <w:t>/</w:t>
            </w:r>
            <w:r>
              <w:rPr>
                <w:rFonts w:hint="eastAsia" w:ascii="宋体" w:hAnsi="宋体" w:eastAsia="宋体" w:cs="宋体"/>
                <w:color w:val="000000"/>
                <w:sz w:val="21"/>
                <w:szCs w:val="21"/>
              </w:rPr>
              <w:t>120</w:t>
            </w:r>
          </w:p>
        </w:tc>
        <w:tc>
          <w:tcPr>
            <w:tcW w:w="2268" w:type="dxa"/>
            <w:shd w:val="clear" w:color="auto" w:fill="FFFFFF"/>
            <w:tcMar>
              <w:top w:w="0" w:type="dxa"/>
              <w:left w:w="70" w:type="dxa"/>
              <w:bottom w:w="0" w:type="dxa"/>
              <w:right w:w="70" w:type="dxa"/>
            </w:tcMar>
            <w:vAlign w:val="center"/>
          </w:tcPr>
          <w:p w14:paraId="51090B31">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480</w:t>
            </w:r>
          </w:p>
        </w:tc>
      </w:tr>
      <w:tr w14:paraId="137E33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19E9CC5E">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省级</w:t>
            </w:r>
          </w:p>
        </w:tc>
        <w:tc>
          <w:tcPr>
            <w:tcW w:w="2268" w:type="dxa"/>
            <w:shd w:val="clear" w:color="auto" w:fill="FFFFFF"/>
            <w:tcMar>
              <w:top w:w="0" w:type="dxa"/>
              <w:left w:w="70" w:type="dxa"/>
              <w:bottom w:w="0" w:type="dxa"/>
              <w:right w:w="70" w:type="dxa"/>
            </w:tcMar>
            <w:vAlign w:val="center"/>
          </w:tcPr>
          <w:p w14:paraId="2D8CFB5F">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20</w:t>
            </w:r>
            <w:r>
              <w:rPr>
                <w:rFonts w:hint="eastAsia" w:ascii="宋体" w:hAnsi="宋体" w:cs="宋体"/>
                <w:color w:val="000000"/>
                <w:sz w:val="21"/>
                <w:szCs w:val="21"/>
              </w:rPr>
              <w:t>/</w:t>
            </w:r>
            <w:r>
              <w:rPr>
                <w:rFonts w:hint="eastAsia" w:ascii="宋体" w:hAnsi="宋体" w:eastAsia="宋体" w:cs="宋体"/>
                <w:color w:val="000000"/>
                <w:sz w:val="21"/>
                <w:szCs w:val="21"/>
              </w:rPr>
              <w:t>30</w:t>
            </w:r>
          </w:p>
        </w:tc>
        <w:tc>
          <w:tcPr>
            <w:tcW w:w="2268" w:type="dxa"/>
            <w:shd w:val="clear" w:color="auto" w:fill="FFFFFF"/>
            <w:tcMar>
              <w:top w:w="0" w:type="dxa"/>
              <w:left w:w="70" w:type="dxa"/>
              <w:bottom w:w="0" w:type="dxa"/>
              <w:right w:w="70" w:type="dxa"/>
            </w:tcMar>
            <w:vAlign w:val="center"/>
          </w:tcPr>
          <w:p w14:paraId="08CF7A56">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120</w:t>
            </w:r>
          </w:p>
        </w:tc>
      </w:tr>
      <w:tr w14:paraId="11098F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134AAED8">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市级</w:t>
            </w:r>
          </w:p>
        </w:tc>
        <w:tc>
          <w:tcPr>
            <w:tcW w:w="2268" w:type="dxa"/>
            <w:shd w:val="clear" w:color="auto" w:fill="FFFFFF"/>
            <w:tcMar>
              <w:top w:w="0" w:type="dxa"/>
              <w:left w:w="70" w:type="dxa"/>
              <w:bottom w:w="0" w:type="dxa"/>
              <w:right w:w="70" w:type="dxa"/>
            </w:tcMar>
            <w:vAlign w:val="center"/>
          </w:tcPr>
          <w:p w14:paraId="35ADB575">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w:t>
            </w:r>
            <w:r>
              <w:rPr>
                <w:rFonts w:hint="eastAsia" w:ascii="宋体" w:hAnsi="宋体" w:cs="宋体"/>
                <w:color w:val="000000"/>
                <w:sz w:val="21"/>
                <w:szCs w:val="21"/>
              </w:rPr>
              <w:t>/</w:t>
            </w:r>
            <w:r>
              <w:rPr>
                <w:rFonts w:hint="eastAsia" w:ascii="宋体" w:hAnsi="宋体" w:eastAsia="宋体" w:cs="宋体"/>
                <w:color w:val="000000"/>
                <w:sz w:val="21"/>
                <w:szCs w:val="21"/>
              </w:rPr>
              <w:t>15</w:t>
            </w:r>
          </w:p>
        </w:tc>
        <w:tc>
          <w:tcPr>
            <w:tcW w:w="2268" w:type="dxa"/>
            <w:shd w:val="clear" w:color="auto" w:fill="FFFFFF"/>
            <w:tcMar>
              <w:top w:w="0" w:type="dxa"/>
              <w:left w:w="70" w:type="dxa"/>
              <w:bottom w:w="0" w:type="dxa"/>
              <w:right w:w="70" w:type="dxa"/>
            </w:tcMar>
            <w:vAlign w:val="center"/>
          </w:tcPr>
          <w:p w14:paraId="28FD1A25">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60</w:t>
            </w:r>
          </w:p>
        </w:tc>
      </w:tr>
      <w:tr w14:paraId="61A55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1D79578C">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校级</w:t>
            </w:r>
          </w:p>
        </w:tc>
        <w:tc>
          <w:tcPr>
            <w:tcW w:w="2268" w:type="dxa"/>
            <w:shd w:val="clear" w:color="auto" w:fill="FFFFFF"/>
            <w:tcMar>
              <w:top w:w="0" w:type="dxa"/>
              <w:left w:w="70" w:type="dxa"/>
              <w:bottom w:w="0" w:type="dxa"/>
              <w:right w:w="70" w:type="dxa"/>
            </w:tcMar>
            <w:vAlign w:val="center"/>
          </w:tcPr>
          <w:p w14:paraId="7CB42E3D">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5</w:t>
            </w:r>
            <w:r>
              <w:rPr>
                <w:rFonts w:hint="eastAsia" w:ascii="宋体" w:hAnsi="宋体" w:cs="宋体"/>
                <w:color w:val="000000"/>
                <w:sz w:val="21"/>
                <w:szCs w:val="21"/>
              </w:rPr>
              <w:t>/</w:t>
            </w:r>
            <w:r>
              <w:rPr>
                <w:rFonts w:hint="eastAsia" w:ascii="宋体" w:hAnsi="宋体" w:eastAsia="宋体" w:cs="宋体"/>
                <w:color w:val="000000"/>
                <w:sz w:val="21"/>
                <w:szCs w:val="21"/>
              </w:rPr>
              <w:t>8</w:t>
            </w:r>
          </w:p>
        </w:tc>
        <w:tc>
          <w:tcPr>
            <w:tcW w:w="2268" w:type="dxa"/>
            <w:shd w:val="clear" w:color="auto" w:fill="FFFFFF"/>
            <w:tcMar>
              <w:top w:w="0" w:type="dxa"/>
              <w:left w:w="70" w:type="dxa"/>
              <w:bottom w:w="0" w:type="dxa"/>
              <w:right w:w="70" w:type="dxa"/>
            </w:tcMar>
            <w:vAlign w:val="center"/>
          </w:tcPr>
          <w:p w14:paraId="40E8A065">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30</w:t>
            </w:r>
          </w:p>
        </w:tc>
      </w:tr>
    </w:tbl>
    <w:p w14:paraId="2B3D73EC">
      <w:pPr>
        <w:ind w:firstLine="480"/>
        <w:rPr>
          <w:rFonts w:hint="eastAsia"/>
        </w:rPr>
      </w:pPr>
      <w:r>
        <w:rPr>
          <w:rFonts w:hint="eastAsia"/>
        </w:rPr>
        <w:t>（三）教材建设</w:t>
      </w:r>
    </w:p>
    <w:p w14:paraId="013785A9">
      <w:pPr>
        <w:ind w:firstLine="480"/>
        <w:rPr>
          <w:rFonts w:ascii="仿宋_GB2312" w:eastAsia="仿宋_GB2312"/>
          <w:szCs w:val="24"/>
        </w:rPr>
      </w:pPr>
      <w:r>
        <w:rPr>
          <w:rFonts w:hint="eastAsia" w:ascii="宋体" w:hAnsi="宋体" w:cs="宋体"/>
          <w:szCs w:val="24"/>
        </w:rPr>
        <w:t>教材建设按下表计算绩分。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Layout w:type="autofit"/>
        <w:tblCellMar>
          <w:top w:w="15" w:type="dxa"/>
          <w:left w:w="15" w:type="dxa"/>
          <w:bottom w:w="15" w:type="dxa"/>
          <w:right w:w="15" w:type="dxa"/>
        </w:tblCellMar>
      </w:tblPr>
      <w:tblGrid>
        <w:gridCol w:w="2268"/>
        <w:gridCol w:w="2268"/>
        <w:gridCol w:w="2268"/>
      </w:tblGrid>
      <w:tr w14:paraId="4CF3DA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876" w:hRule="atLeast"/>
          <w:jc w:val="center"/>
        </w:trPr>
        <w:tc>
          <w:tcPr>
            <w:tcW w:w="2268" w:type="dxa"/>
            <w:shd w:val="clear" w:color="auto" w:fill="FFFFFF"/>
            <w:tcMar>
              <w:top w:w="0" w:type="dxa"/>
              <w:left w:w="70" w:type="dxa"/>
              <w:bottom w:w="0" w:type="dxa"/>
              <w:right w:w="70" w:type="dxa"/>
            </w:tcMar>
            <w:vAlign w:val="center"/>
          </w:tcPr>
          <w:p w14:paraId="3C7A58E0">
            <w:pPr>
              <w:snapToGrid w:val="0"/>
              <w:spacing w:line="240" w:lineRule="atLeast"/>
              <w:ind w:firstLine="1260" w:firstLineChars="600"/>
              <w:rPr>
                <w:rFonts w:hint="eastAsia" w:ascii="黑体" w:hAnsi="黑体" w:eastAsia="黑体" w:cs="黑体"/>
                <w:color w:val="000000"/>
                <w:sz w:val="21"/>
                <w:szCs w:val="21"/>
              </w:rPr>
            </w:pPr>
            <w:r>
              <w:rPr>
                <w:rFonts w:hint="eastAsia" w:ascii="黑体" w:hAnsi="黑体" w:eastAsia="黑体" w:cs="黑体"/>
                <w:color w:val="000000"/>
                <w:sz w:val="21"/>
                <w:szCs w:val="21"/>
                <w:lang w:val="zh-CN"/>
              </w:rPr>
              <mc:AlternateContent>
                <mc:Choice Requires="wps">
                  <w:drawing>
                    <wp:anchor distT="0" distB="0" distL="114300" distR="114300" simplePos="0" relativeHeight="251665408" behindDoc="0" locked="0" layoutInCell="1" allowOverlap="1">
                      <wp:simplePos x="0" y="0"/>
                      <wp:positionH relativeFrom="column">
                        <wp:posOffset>-33655</wp:posOffset>
                      </wp:positionH>
                      <wp:positionV relativeFrom="paragraph">
                        <wp:posOffset>5715</wp:posOffset>
                      </wp:positionV>
                      <wp:extent cx="1422400" cy="279400"/>
                      <wp:effectExtent l="1270" t="6350" r="5080" b="19050"/>
                      <wp:wrapNone/>
                      <wp:docPr id="399656618" name="直接连接符 1"/>
                      <wp:cNvGraphicFramePr/>
                      <a:graphic xmlns:a="http://schemas.openxmlformats.org/drawingml/2006/main">
                        <a:graphicData uri="http://schemas.microsoft.com/office/word/2010/wordprocessingShape">
                          <wps:wsp>
                            <wps:cNvCnPr/>
                            <wps:spPr>
                              <a:xfrm>
                                <a:off x="0" y="0"/>
                                <a:ext cx="1422400" cy="2794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2.65pt;margin-top:0.45pt;height:22pt;width:112pt;z-index:251665408;mso-width-relative:page;mso-height-relative:page;" filled="f" stroked="t" coordsize="21600,21600" o:gfxdata="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N4ZhinXAAAABgEAAA8AAAAAAAAAAQAgAAAAIgAAAGRycy9kb3ducmV2LnhtbFBLAQIUABQAAAAI&#10;AIdO4kDcOF0l7gEAAL8DAAAOAAAAAAAAAAEAIAAAACYBAABkcnMvZTJvRG9jLnhtbFBLBQYAAAAA&#10;BgAGAFkBAACGBQ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 w:val="21"/>
                <w:szCs w:val="21"/>
                <w:lang w:val="zh-CN"/>
              </w:rPr>
              <mc:AlternateContent>
                <mc:Choice Requires="wps">
                  <w:drawing>
                    <wp:anchor distT="0" distB="0" distL="114300" distR="114300" simplePos="0" relativeHeight="251664384" behindDoc="0" locked="0" layoutInCell="1" allowOverlap="1">
                      <wp:simplePos x="0" y="0"/>
                      <wp:positionH relativeFrom="column">
                        <wp:posOffset>-22225</wp:posOffset>
                      </wp:positionH>
                      <wp:positionV relativeFrom="paragraph">
                        <wp:posOffset>10795</wp:posOffset>
                      </wp:positionV>
                      <wp:extent cx="717550" cy="539750"/>
                      <wp:effectExtent l="3810" t="5080" r="21590" b="7620"/>
                      <wp:wrapNone/>
                      <wp:docPr id="550323805" name="直接连接符 1"/>
                      <wp:cNvGraphicFramePr/>
                      <a:graphic xmlns:a="http://schemas.openxmlformats.org/drawingml/2006/main">
                        <a:graphicData uri="http://schemas.microsoft.com/office/word/2010/wordprocessingShape">
                          <wps:wsp>
                            <wps:cNvCnPr/>
                            <wps:spPr>
                              <a:xfrm>
                                <a:off x="0" y="0"/>
                                <a:ext cx="717550" cy="539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1.75pt;margin-top:0.85pt;height:42.5pt;width:56.5pt;z-index:251664384;mso-width-relative:page;mso-height-relative:page;" filled="f" stroked="t" coordsize="21600,21600" o:gfxdata="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g&#10;JFd01gAAAAcBAAAPAAAAAAAAAAEAIAAAACIAAABkcnMvZG93bnJldi54bWxQSwECFAAUAAAACACH&#10;TuJAI+YYRu0BAAC+AwAADgAAAAAAAAABACAAAAAlAQAAZHJzL2Uyb0RvYy54bWxQSwUGAAAAAAYA&#10;BgBZAQAAhAU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 w:val="21"/>
                <w:szCs w:val="21"/>
              </w:rPr>
              <w:t>级别</w:t>
            </w:r>
          </w:p>
          <w:p w14:paraId="331B163D">
            <w:pPr>
              <w:snapToGrid w:val="0"/>
              <w:spacing w:line="240" w:lineRule="atLeast"/>
              <w:ind w:firstLine="840" w:firstLineChars="400"/>
              <w:rPr>
                <w:rFonts w:hint="eastAsia" w:ascii="黑体" w:hAnsi="黑体" w:eastAsia="黑体" w:cs="黑体"/>
                <w:color w:val="000000"/>
                <w:sz w:val="21"/>
                <w:szCs w:val="21"/>
              </w:rPr>
            </w:pPr>
            <w:r>
              <w:rPr>
                <w:rFonts w:hint="eastAsia" w:ascii="黑体" w:hAnsi="黑体" w:eastAsia="黑体" w:cs="黑体"/>
                <w:color w:val="000000"/>
                <w:sz w:val="21"/>
                <w:szCs w:val="21"/>
              </w:rPr>
              <w:t>绩分</w:t>
            </w:r>
          </w:p>
          <w:p w14:paraId="7CCD0083">
            <w:pPr>
              <w:spacing w:line="240" w:lineRule="atLeast"/>
              <w:ind w:firstLine="0" w:firstLineChars="0"/>
              <w:rPr>
                <w:rFonts w:hint="eastAsia" w:ascii="黑体" w:hAnsi="黑体" w:eastAsia="黑体" w:cs="黑体"/>
                <w:color w:val="000000"/>
                <w:sz w:val="21"/>
                <w:szCs w:val="21"/>
              </w:rPr>
            </w:pPr>
            <w:r>
              <w:rPr>
                <w:rFonts w:hint="eastAsia" w:ascii="黑体" w:hAnsi="黑体" w:eastAsia="黑体" w:cs="黑体"/>
                <w:color w:val="000000"/>
                <w:sz w:val="21"/>
                <w:szCs w:val="21"/>
              </w:rPr>
              <w:t>类别</w:t>
            </w:r>
          </w:p>
        </w:tc>
        <w:tc>
          <w:tcPr>
            <w:tcW w:w="2268" w:type="dxa"/>
            <w:shd w:val="clear" w:color="auto" w:fill="FFFFFF"/>
            <w:tcMar>
              <w:top w:w="0" w:type="dxa"/>
              <w:left w:w="70" w:type="dxa"/>
              <w:bottom w:w="0" w:type="dxa"/>
              <w:right w:w="70" w:type="dxa"/>
            </w:tcMar>
            <w:vAlign w:val="center"/>
          </w:tcPr>
          <w:p w14:paraId="2E1FEF80">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申报工作/获批立项</w:t>
            </w:r>
          </w:p>
        </w:tc>
        <w:tc>
          <w:tcPr>
            <w:tcW w:w="2268" w:type="dxa"/>
            <w:shd w:val="clear" w:color="auto" w:fill="FFFFFF"/>
            <w:tcMar>
              <w:top w:w="0" w:type="dxa"/>
              <w:left w:w="70" w:type="dxa"/>
              <w:bottom w:w="0" w:type="dxa"/>
              <w:right w:w="70" w:type="dxa"/>
            </w:tcMar>
            <w:vAlign w:val="center"/>
          </w:tcPr>
          <w:p w14:paraId="3CFF9953">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18"/>
                <w:szCs w:val="18"/>
              </w:rPr>
              <w:t>验收通过（出版/未出版）</w:t>
            </w:r>
          </w:p>
        </w:tc>
      </w:tr>
      <w:tr w14:paraId="0617DE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66D98965">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国家级</w:t>
            </w:r>
          </w:p>
        </w:tc>
        <w:tc>
          <w:tcPr>
            <w:tcW w:w="2268" w:type="dxa"/>
            <w:shd w:val="clear" w:color="auto" w:fill="FFFFFF"/>
            <w:tcMar>
              <w:top w:w="0" w:type="dxa"/>
              <w:left w:w="70" w:type="dxa"/>
              <w:bottom w:w="0" w:type="dxa"/>
              <w:right w:w="70" w:type="dxa"/>
            </w:tcMar>
            <w:vAlign w:val="center"/>
          </w:tcPr>
          <w:p w14:paraId="257D31FC">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80</w:t>
            </w:r>
            <w:r>
              <w:rPr>
                <w:rFonts w:hint="eastAsia" w:ascii="宋体" w:hAnsi="宋体" w:cs="宋体"/>
                <w:color w:val="000000"/>
                <w:sz w:val="21"/>
                <w:szCs w:val="21"/>
              </w:rPr>
              <w:t>/</w:t>
            </w:r>
            <w:r>
              <w:rPr>
                <w:rFonts w:hint="eastAsia" w:ascii="宋体" w:hAnsi="宋体" w:eastAsia="宋体" w:cs="宋体"/>
                <w:color w:val="000000"/>
                <w:sz w:val="21"/>
                <w:szCs w:val="21"/>
              </w:rPr>
              <w:t>120</w:t>
            </w:r>
          </w:p>
        </w:tc>
        <w:tc>
          <w:tcPr>
            <w:tcW w:w="2268" w:type="dxa"/>
            <w:shd w:val="clear" w:color="auto" w:fill="FFFFFF"/>
            <w:tcMar>
              <w:top w:w="0" w:type="dxa"/>
              <w:left w:w="70" w:type="dxa"/>
              <w:bottom w:w="0" w:type="dxa"/>
              <w:right w:w="70" w:type="dxa"/>
            </w:tcMar>
            <w:vAlign w:val="center"/>
          </w:tcPr>
          <w:p w14:paraId="20F75C04">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480</w:t>
            </w:r>
          </w:p>
        </w:tc>
      </w:tr>
      <w:tr w14:paraId="012648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55D65BDD">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省级</w:t>
            </w:r>
          </w:p>
        </w:tc>
        <w:tc>
          <w:tcPr>
            <w:tcW w:w="2268" w:type="dxa"/>
            <w:shd w:val="clear" w:color="auto" w:fill="FFFFFF"/>
            <w:tcMar>
              <w:top w:w="0" w:type="dxa"/>
              <w:left w:w="70" w:type="dxa"/>
              <w:bottom w:w="0" w:type="dxa"/>
              <w:right w:w="70" w:type="dxa"/>
            </w:tcMar>
            <w:vAlign w:val="center"/>
          </w:tcPr>
          <w:p w14:paraId="689ECB4C">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20</w:t>
            </w:r>
            <w:r>
              <w:rPr>
                <w:rFonts w:hint="eastAsia" w:ascii="宋体" w:hAnsi="宋体" w:cs="宋体"/>
                <w:color w:val="000000"/>
                <w:sz w:val="21"/>
                <w:szCs w:val="21"/>
              </w:rPr>
              <w:t>/</w:t>
            </w:r>
            <w:r>
              <w:rPr>
                <w:rFonts w:hint="eastAsia" w:ascii="宋体" w:hAnsi="宋体" w:eastAsia="宋体" w:cs="宋体"/>
                <w:color w:val="000000"/>
                <w:sz w:val="21"/>
                <w:szCs w:val="21"/>
              </w:rPr>
              <w:t>30</w:t>
            </w:r>
          </w:p>
        </w:tc>
        <w:tc>
          <w:tcPr>
            <w:tcW w:w="2268" w:type="dxa"/>
            <w:shd w:val="clear" w:color="auto" w:fill="FFFFFF"/>
            <w:tcMar>
              <w:top w:w="0" w:type="dxa"/>
              <w:left w:w="70" w:type="dxa"/>
              <w:bottom w:w="0" w:type="dxa"/>
              <w:right w:w="70" w:type="dxa"/>
            </w:tcMar>
            <w:vAlign w:val="center"/>
          </w:tcPr>
          <w:p w14:paraId="18BC94FF">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120</w:t>
            </w:r>
          </w:p>
        </w:tc>
      </w:tr>
      <w:tr w14:paraId="466A5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3F5A236C">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市级</w:t>
            </w:r>
          </w:p>
        </w:tc>
        <w:tc>
          <w:tcPr>
            <w:tcW w:w="2268" w:type="dxa"/>
            <w:shd w:val="clear" w:color="auto" w:fill="FFFFFF"/>
            <w:tcMar>
              <w:top w:w="0" w:type="dxa"/>
              <w:left w:w="70" w:type="dxa"/>
              <w:bottom w:w="0" w:type="dxa"/>
              <w:right w:w="70" w:type="dxa"/>
            </w:tcMar>
            <w:vAlign w:val="center"/>
          </w:tcPr>
          <w:p w14:paraId="12580AC3">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w:t>
            </w:r>
            <w:r>
              <w:rPr>
                <w:rFonts w:hint="eastAsia" w:ascii="宋体" w:hAnsi="宋体" w:cs="宋体"/>
                <w:color w:val="000000"/>
                <w:sz w:val="21"/>
                <w:szCs w:val="21"/>
              </w:rPr>
              <w:t>/</w:t>
            </w:r>
            <w:r>
              <w:rPr>
                <w:rFonts w:hint="eastAsia" w:ascii="宋体" w:hAnsi="宋体" w:eastAsia="宋体" w:cs="宋体"/>
                <w:color w:val="000000"/>
                <w:sz w:val="21"/>
                <w:szCs w:val="21"/>
              </w:rPr>
              <w:t>15</w:t>
            </w:r>
          </w:p>
        </w:tc>
        <w:tc>
          <w:tcPr>
            <w:tcW w:w="2268" w:type="dxa"/>
            <w:shd w:val="clear" w:color="auto" w:fill="FFFFFF"/>
            <w:tcMar>
              <w:top w:w="0" w:type="dxa"/>
              <w:left w:w="70" w:type="dxa"/>
              <w:bottom w:w="0" w:type="dxa"/>
              <w:right w:w="70" w:type="dxa"/>
            </w:tcMar>
            <w:vAlign w:val="center"/>
          </w:tcPr>
          <w:p w14:paraId="5CFFADFF">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60</w:t>
            </w:r>
          </w:p>
        </w:tc>
      </w:tr>
      <w:tr w14:paraId="27F52D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096D42FF">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校级</w:t>
            </w:r>
          </w:p>
        </w:tc>
        <w:tc>
          <w:tcPr>
            <w:tcW w:w="2268" w:type="dxa"/>
            <w:shd w:val="clear" w:color="auto" w:fill="FFFFFF"/>
            <w:tcMar>
              <w:top w:w="0" w:type="dxa"/>
              <w:left w:w="70" w:type="dxa"/>
              <w:bottom w:w="0" w:type="dxa"/>
              <w:right w:w="70" w:type="dxa"/>
            </w:tcMar>
            <w:vAlign w:val="center"/>
          </w:tcPr>
          <w:p w14:paraId="502502BE">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5</w:t>
            </w:r>
            <w:r>
              <w:rPr>
                <w:rFonts w:hint="eastAsia" w:ascii="宋体" w:hAnsi="宋体" w:cs="宋体"/>
                <w:color w:val="000000"/>
                <w:sz w:val="21"/>
                <w:szCs w:val="21"/>
              </w:rPr>
              <w:t>/</w:t>
            </w:r>
            <w:r>
              <w:rPr>
                <w:rFonts w:hint="eastAsia" w:ascii="宋体" w:hAnsi="宋体" w:eastAsia="宋体" w:cs="宋体"/>
                <w:color w:val="000000"/>
                <w:sz w:val="21"/>
                <w:szCs w:val="21"/>
              </w:rPr>
              <w:t>8</w:t>
            </w:r>
          </w:p>
        </w:tc>
        <w:tc>
          <w:tcPr>
            <w:tcW w:w="2268" w:type="dxa"/>
            <w:shd w:val="clear" w:color="auto" w:fill="FFFFFF"/>
            <w:tcMar>
              <w:top w:w="0" w:type="dxa"/>
              <w:left w:w="70" w:type="dxa"/>
              <w:bottom w:w="0" w:type="dxa"/>
              <w:right w:w="70" w:type="dxa"/>
            </w:tcMar>
            <w:vAlign w:val="center"/>
          </w:tcPr>
          <w:p w14:paraId="22D41680">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30</w:t>
            </w:r>
            <w:r>
              <w:rPr>
                <w:rFonts w:hint="eastAsia" w:ascii="宋体" w:hAnsi="宋体" w:cs="宋体"/>
                <w:color w:val="000000"/>
                <w:sz w:val="21"/>
                <w:szCs w:val="21"/>
              </w:rPr>
              <w:t>/</w:t>
            </w:r>
            <w:r>
              <w:rPr>
                <w:rFonts w:hint="eastAsia" w:ascii="宋体" w:hAnsi="宋体" w:eastAsia="宋体" w:cs="宋体"/>
                <w:color w:val="000000"/>
                <w:sz w:val="21"/>
                <w:szCs w:val="21"/>
              </w:rPr>
              <w:t>15</w:t>
            </w:r>
          </w:p>
        </w:tc>
      </w:tr>
    </w:tbl>
    <w:p w14:paraId="45C5965A">
      <w:pPr>
        <w:ind w:firstLine="480"/>
        <w:rPr>
          <w:rFonts w:hint="eastAsia"/>
        </w:rPr>
      </w:pPr>
      <w:r>
        <w:rPr>
          <w:rFonts w:hint="eastAsia"/>
        </w:rPr>
        <w:t>（四）教学团队建设</w:t>
      </w:r>
    </w:p>
    <w:p w14:paraId="5AC1F7EE">
      <w:pPr>
        <w:ind w:firstLine="480"/>
        <w:rPr>
          <w:rFonts w:ascii="仿宋_GB2312" w:eastAsia="仿宋_GB2312"/>
        </w:rPr>
      </w:pPr>
      <w:r>
        <w:rPr>
          <w:rFonts w:hint="eastAsia"/>
        </w:rPr>
        <w:t>教学团队建设按下表计算绩分。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Layout w:type="autofit"/>
        <w:tblCellMar>
          <w:top w:w="15" w:type="dxa"/>
          <w:left w:w="15" w:type="dxa"/>
          <w:bottom w:w="15" w:type="dxa"/>
          <w:right w:w="15" w:type="dxa"/>
        </w:tblCellMar>
      </w:tblPr>
      <w:tblGrid>
        <w:gridCol w:w="2268"/>
        <w:gridCol w:w="2268"/>
        <w:gridCol w:w="2268"/>
      </w:tblGrid>
      <w:tr w14:paraId="2007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876" w:hRule="atLeast"/>
          <w:jc w:val="center"/>
        </w:trPr>
        <w:tc>
          <w:tcPr>
            <w:tcW w:w="2268" w:type="dxa"/>
            <w:shd w:val="clear" w:color="auto" w:fill="FFFFFF"/>
            <w:tcMar>
              <w:top w:w="0" w:type="dxa"/>
              <w:left w:w="70" w:type="dxa"/>
              <w:bottom w:w="0" w:type="dxa"/>
              <w:right w:w="70" w:type="dxa"/>
            </w:tcMar>
            <w:vAlign w:val="center"/>
          </w:tcPr>
          <w:p w14:paraId="0FA38E0F">
            <w:pPr>
              <w:snapToGrid w:val="0"/>
              <w:spacing w:line="240" w:lineRule="atLeast"/>
              <w:ind w:firstLine="1260" w:firstLineChars="600"/>
              <w:rPr>
                <w:rFonts w:hint="eastAsia" w:ascii="黑体" w:hAnsi="黑体" w:eastAsia="黑体" w:cs="黑体"/>
                <w:color w:val="000000"/>
                <w:sz w:val="21"/>
                <w:szCs w:val="21"/>
              </w:rPr>
            </w:pPr>
            <w:r>
              <w:rPr>
                <w:rFonts w:hint="eastAsia" w:ascii="黑体" w:hAnsi="黑体" w:eastAsia="黑体" w:cs="黑体"/>
                <w:color w:val="000000"/>
                <w:sz w:val="21"/>
                <w:szCs w:val="21"/>
                <w:lang w:val="zh-CN"/>
              </w:rPr>
              <mc:AlternateContent>
                <mc:Choice Requires="wps">
                  <w:drawing>
                    <wp:anchor distT="0" distB="0" distL="114300" distR="114300" simplePos="0" relativeHeight="251667456" behindDoc="0" locked="0" layoutInCell="1" allowOverlap="1">
                      <wp:simplePos x="0" y="0"/>
                      <wp:positionH relativeFrom="column">
                        <wp:posOffset>-41275</wp:posOffset>
                      </wp:positionH>
                      <wp:positionV relativeFrom="paragraph">
                        <wp:posOffset>12700</wp:posOffset>
                      </wp:positionV>
                      <wp:extent cx="1447800" cy="292100"/>
                      <wp:effectExtent l="1270" t="6350" r="17780" b="6350"/>
                      <wp:wrapNone/>
                      <wp:docPr id="366307142" name="直接连接符 1"/>
                      <wp:cNvGraphicFramePr/>
                      <a:graphic xmlns:a="http://schemas.openxmlformats.org/drawingml/2006/main">
                        <a:graphicData uri="http://schemas.microsoft.com/office/word/2010/wordprocessingShape">
                          <wps:wsp>
                            <wps:cNvCnPr/>
                            <wps:spPr>
                              <a:xfrm>
                                <a:off x="0" y="0"/>
                                <a:ext cx="1447800" cy="292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3.25pt;margin-top:1pt;height:23pt;width:114pt;z-index:251667456;mso-width-relative:page;mso-height-relative:page;" filled="f" stroked="t" coordsize="21600,21600" o:gfxdata="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2lPCG9cAAAAHAQAADwAAAAAAAAABACAAAAAiAAAAZHJzL2Rvd25yZXYueG1sUEsBAhQAFAAA&#10;AAgAh07iQGX6ksTwAQAAvwMAAA4AAAAAAAAAAQAgAAAAJgEAAGRycy9lMm9Eb2MueG1sUEsFBgAA&#10;AAAGAAYAWQEAAIgFA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 w:val="21"/>
                <w:szCs w:val="21"/>
                <w:lang w:val="zh-CN"/>
              </w:rPr>
              <mc:AlternateContent>
                <mc:Choice Requires="wps">
                  <w:drawing>
                    <wp:anchor distT="0" distB="0" distL="114300" distR="114300" simplePos="0" relativeHeight="251666432" behindDoc="0" locked="0" layoutInCell="1" allowOverlap="1">
                      <wp:simplePos x="0" y="0"/>
                      <wp:positionH relativeFrom="column">
                        <wp:posOffset>-37465</wp:posOffset>
                      </wp:positionH>
                      <wp:positionV relativeFrom="paragraph">
                        <wp:posOffset>18415</wp:posOffset>
                      </wp:positionV>
                      <wp:extent cx="717550" cy="539750"/>
                      <wp:effectExtent l="3810" t="5080" r="21590" b="7620"/>
                      <wp:wrapNone/>
                      <wp:docPr id="1318915165" name="直接连接符 1"/>
                      <wp:cNvGraphicFramePr/>
                      <a:graphic xmlns:a="http://schemas.openxmlformats.org/drawingml/2006/main">
                        <a:graphicData uri="http://schemas.microsoft.com/office/word/2010/wordprocessingShape">
                          <wps:wsp>
                            <wps:cNvCnPr/>
                            <wps:spPr>
                              <a:xfrm>
                                <a:off x="0" y="0"/>
                                <a:ext cx="717550" cy="539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2.95pt;margin-top:1.45pt;height:42.5pt;width:56.5pt;z-index:251666432;mso-width-relative:page;mso-height-relative:page;" filled="f" stroked="t" coordsize="21600,21600" o:gfxdata="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BsM3GHXAAAABwEAAA8AAAAAAAAAAQAgAAAAIgAAAGRycy9kb3ducmV2LnhtbFBLAQIUABQAAAAI&#10;AIdO4kCKrUsK7gEAAL8DAAAOAAAAAAAAAAEAIAAAACYBAABkcnMvZTJvRG9jLnhtbFBLBQYAAAAA&#10;BgAGAFkBAACGBQ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 w:val="21"/>
                <w:szCs w:val="21"/>
              </w:rPr>
              <w:t>级别</w:t>
            </w:r>
          </w:p>
          <w:p w14:paraId="022587A9">
            <w:pPr>
              <w:snapToGrid w:val="0"/>
              <w:spacing w:line="240" w:lineRule="atLeast"/>
              <w:ind w:firstLine="630" w:firstLineChars="300"/>
              <w:rPr>
                <w:rFonts w:hint="eastAsia" w:ascii="黑体" w:hAnsi="黑体" w:eastAsia="黑体" w:cs="黑体"/>
                <w:color w:val="000000"/>
                <w:sz w:val="21"/>
                <w:szCs w:val="21"/>
              </w:rPr>
            </w:pPr>
            <w:r>
              <w:rPr>
                <w:rFonts w:hint="eastAsia" w:ascii="黑体" w:hAnsi="黑体" w:eastAsia="黑体" w:cs="黑体"/>
                <w:color w:val="000000"/>
                <w:sz w:val="21"/>
                <w:szCs w:val="21"/>
              </w:rPr>
              <w:t>绩分</w:t>
            </w:r>
          </w:p>
          <w:p w14:paraId="1B1AFAC7">
            <w:pPr>
              <w:spacing w:line="240" w:lineRule="atLeast"/>
              <w:ind w:firstLine="0" w:firstLineChars="0"/>
              <w:rPr>
                <w:rFonts w:hint="eastAsia" w:ascii="黑体" w:hAnsi="黑体" w:eastAsia="黑体" w:cs="黑体"/>
                <w:color w:val="000000"/>
                <w:sz w:val="21"/>
                <w:szCs w:val="21"/>
              </w:rPr>
            </w:pPr>
            <w:r>
              <w:rPr>
                <w:rFonts w:hint="eastAsia" w:ascii="黑体" w:hAnsi="黑体" w:eastAsia="黑体" w:cs="黑体"/>
                <w:color w:val="000000"/>
                <w:sz w:val="21"/>
                <w:szCs w:val="21"/>
              </w:rPr>
              <w:t>类别</w:t>
            </w:r>
          </w:p>
        </w:tc>
        <w:tc>
          <w:tcPr>
            <w:tcW w:w="2268" w:type="dxa"/>
            <w:shd w:val="clear" w:color="auto" w:fill="FFFFFF"/>
            <w:tcMar>
              <w:top w:w="0" w:type="dxa"/>
              <w:left w:w="70" w:type="dxa"/>
              <w:bottom w:w="0" w:type="dxa"/>
              <w:right w:w="70" w:type="dxa"/>
            </w:tcMar>
            <w:vAlign w:val="center"/>
          </w:tcPr>
          <w:p w14:paraId="32967D4F">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申报工作/获批立项</w:t>
            </w:r>
          </w:p>
        </w:tc>
        <w:tc>
          <w:tcPr>
            <w:tcW w:w="2268" w:type="dxa"/>
            <w:shd w:val="clear" w:color="auto" w:fill="FFFFFF"/>
            <w:tcMar>
              <w:top w:w="0" w:type="dxa"/>
              <w:left w:w="70" w:type="dxa"/>
              <w:bottom w:w="0" w:type="dxa"/>
              <w:right w:w="70" w:type="dxa"/>
            </w:tcMar>
            <w:vAlign w:val="center"/>
          </w:tcPr>
          <w:p w14:paraId="6ACD0676">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验收通过</w:t>
            </w:r>
          </w:p>
        </w:tc>
      </w:tr>
      <w:tr w14:paraId="6D4882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30DDD237">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国家级</w:t>
            </w:r>
          </w:p>
        </w:tc>
        <w:tc>
          <w:tcPr>
            <w:tcW w:w="2268" w:type="dxa"/>
            <w:shd w:val="clear" w:color="auto" w:fill="FFFFFF"/>
            <w:tcMar>
              <w:top w:w="0" w:type="dxa"/>
              <w:left w:w="70" w:type="dxa"/>
              <w:bottom w:w="0" w:type="dxa"/>
              <w:right w:w="70" w:type="dxa"/>
            </w:tcMar>
            <w:vAlign w:val="center"/>
          </w:tcPr>
          <w:p w14:paraId="21FDF44E">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100</w:t>
            </w:r>
            <w:r>
              <w:rPr>
                <w:rFonts w:hint="eastAsia" w:ascii="宋体" w:hAnsi="宋体" w:cs="宋体"/>
                <w:color w:val="000000"/>
                <w:sz w:val="21"/>
                <w:szCs w:val="21"/>
              </w:rPr>
              <w:t>/</w:t>
            </w:r>
            <w:r>
              <w:rPr>
                <w:rFonts w:hint="eastAsia" w:ascii="宋体" w:hAnsi="宋体" w:eastAsia="宋体" w:cs="宋体"/>
                <w:color w:val="000000"/>
                <w:sz w:val="21"/>
                <w:szCs w:val="21"/>
              </w:rPr>
              <w:t>150</w:t>
            </w:r>
          </w:p>
        </w:tc>
        <w:tc>
          <w:tcPr>
            <w:tcW w:w="2268" w:type="dxa"/>
            <w:shd w:val="clear" w:color="auto" w:fill="FFFFFF"/>
            <w:tcMar>
              <w:top w:w="0" w:type="dxa"/>
              <w:left w:w="70" w:type="dxa"/>
              <w:bottom w:w="0" w:type="dxa"/>
              <w:right w:w="70" w:type="dxa"/>
            </w:tcMar>
            <w:vAlign w:val="center"/>
          </w:tcPr>
          <w:p w14:paraId="696BA8A5">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600</w:t>
            </w:r>
          </w:p>
        </w:tc>
      </w:tr>
      <w:tr w14:paraId="6933B0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1884819D">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省级</w:t>
            </w:r>
          </w:p>
        </w:tc>
        <w:tc>
          <w:tcPr>
            <w:tcW w:w="2268" w:type="dxa"/>
            <w:shd w:val="clear" w:color="auto" w:fill="FFFFFF"/>
            <w:tcMar>
              <w:top w:w="0" w:type="dxa"/>
              <w:left w:w="70" w:type="dxa"/>
              <w:bottom w:w="0" w:type="dxa"/>
              <w:right w:w="70" w:type="dxa"/>
            </w:tcMar>
            <w:vAlign w:val="center"/>
          </w:tcPr>
          <w:p w14:paraId="72D424A2">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30</w:t>
            </w:r>
            <w:r>
              <w:rPr>
                <w:rFonts w:hint="eastAsia" w:ascii="宋体" w:hAnsi="宋体" w:cs="宋体"/>
                <w:color w:val="000000"/>
                <w:sz w:val="21"/>
                <w:szCs w:val="21"/>
              </w:rPr>
              <w:t>/</w:t>
            </w:r>
            <w:r>
              <w:rPr>
                <w:rFonts w:hint="eastAsia" w:ascii="宋体" w:hAnsi="宋体" w:eastAsia="宋体" w:cs="宋体"/>
                <w:color w:val="000000"/>
                <w:sz w:val="21"/>
                <w:szCs w:val="21"/>
              </w:rPr>
              <w:t>45</w:t>
            </w:r>
          </w:p>
        </w:tc>
        <w:tc>
          <w:tcPr>
            <w:tcW w:w="2268" w:type="dxa"/>
            <w:shd w:val="clear" w:color="auto" w:fill="FFFFFF"/>
            <w:tcMar>
              <w:top w:w="0" w:type="dxa"/>
              <w:left w:w="70" w:type="dxa"/>
              <w:bottom w:w="0" w:type="dxa"/>
              <w:right w:w="70" w:type="dxa"/>
            </w:tcMar>
            <w:vAlign w:val="center"/>
          </w:tcPr>
          <w:p w14:paraId="6711D957">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180</w:t>
            </w:r>
          </w:p>
        </w:tc>
      </w:tr>
      <w:tr w14:paraId="5247AA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2D8257F9">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市级</w:t>
            </w:r>
          </w:p>
        </w:tc>
        <w:tc>
          <w:tcPr>
            <w:tcW w:w="2268" w:type="dxa"/>
            <w:shd w:val="clear" w:color="auto" w:fill="FFFFFF"/>
            <w:tcMar>
              <w:top w:w="0" w:type="dxa"/>
              <w:left w:w="70" w:type="dxa"/>
              <w:bottom w:w="0" w:type="dxa"/>
              <w:right w:w="70" w:type="dxa"/>
            </w:tcMar>
            <w:vAlign w:val="center"/>
          </w:tcPr>
          <w:p w14:paraId="45E10CB9">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20</w:t>
            </w:r>
            <w:r>
              <w:rPr>
                <w:rFonts w:hint="eastAsia" w:ascii="宋体" w:hAnsi="宋体" w:cs="宋体"/>
                <w:color w:val="000000"/>
                <w:sz w:val="21"/>
                <w:szCs w:val="21"/>
              </w:rPr>
              <w:t>/</w:t>
            </w:r>
            <w:r>
              <w:rPr>
                <w:rFonts w:hint="eastAsia" w:ascii="宋体" w:hAnsi="宋体" w:eastAsia="宋体" w:cs="宋体"/>
                <w:color w:val="000000"/>
                <w:sz w:val="21"/>
                <w:szCs w:val="21"/>
              </w:rPr>
              <w:t>30</w:t>
            </w:r>
          </w:p>
        </w:tc>
        <w:tc>
          <w:tcPr>
            <w:tcW w:w="2268" w:type="dxa"/>
            <w:shd w:val="clear" w:color="auto" w:fill="FFFFFF"/>
            <w:tcMar>
              <w:top w:w="0" w:type="dxa"/>
              <w:left w:w="70" w:type="dxa"/>
              <w:bottom w:w="0" w:type="dxa"/>
              <w:right w:w="70" w:type="dxa"/>
            </w:tcMar>
            <w:vAlign w:val="center"/>
          </w:tcPr>
          <w:p w14:paraId="61D214B5">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120</w:t>
            </w:r>
          </w:p>
        </w:tc>
      </w:tr>
      <w:tr w14:paraId="117CA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087608C0">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校级</w:t>
            </w:r>
          </w:p>
        </w:tc>
        <w:tc>
          <w:tcPr>
            <w:tcW w:w="2268" w:type="dxa"/>
            <w:shd w:val="clear" w:color="auto" w:fill="FFFFFF"/>
            <w:tcMar>
              <w:top w:w="0" w:type="dxa"/>
              <w:left w:w="70" w:type="dxa"/>
              <w:bottom w:w="0" w:type="dxa"/>
              <w:right w:w="70" w:type="dxa"/>
            </w:tcMar>
            <w:vAlign w:val="center"/>
          </w:tcPr>
          <w:p w14:paraId="59F24871">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w:t>
            </w:r>
            <w:r>
              <w:rPr>
                <w:rFonts w:hint="eastAsia" w:ascii="宋体" w:hAnsi="宋体" w:cs="宋体"/>
                <w:color w:val="000000"/>
                <w:sz w:val="21"/>
                <w:szCs w:val="21"/>
              </w:rPr>
              <w:t>/</w:t>
            </w:r>
            <w:r>
              <w:rPr>
                <w:rFonts w:hint="eastAsia" w:ascii="宋体" w:hAnsi="宋体" w:eastAsia="宋体" w:cs="宋体"/>
                <w:color w:val="000000"/>
                <w:sz w:val="21"/>
                <w:szCs w:val="21"/>
              </w:rPr>
              <w:t>15</w:t>
            </w:r>
          </w:p>
        </w:tc>
        <w:tc>
          <w:tcPr>
            <w:tcW w:w="2268" w:type="dxa"/>
            <w:shd w:val="clear" w:color="auto" w:fill="FFFFFF"/>
            <w:tcMar>
              <w:top w:w="0" w:type="dxa"/>
              <w:left w:w="70" w:type="dxa"/>
              <w:bottom w:w="0" w:type="dxa"/>
              <w:right w:w="70" w:type="dxa"/>
            </w:tcMar>
            <w:vAlign w:val="center"/>
          </w:tcPr>
          <w:p w14:paraId="338FB94A">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60</w:t>
            </w:r>
          </w:p>
        </w:tc>
      </w:tr>
    </w:tbl>
    <w:p w14:paraId="256BE425">
      <w:pPr>
        <w:ind w:firstLine="480"/>
        <w:rPr>
          <w:rFonts w:hint="eastAsia"/>
        </w:rPr>
      </w:pPr>
      <w:r>
        <w:rPr>
          <w:rFonts w:hint="eastAsia"/>
        </w:rPr>
        <w:t>（五）实践条件建设</w:t>
      </w:r>
    </w:p>
    <w:p w14:paraId="11A095AE">
      <w:pPr>
        <w:ind w:firstLine="480"/>
        <w:rPr>
          <w:rFonts w:hint="eastAsia"/>
        </w:rPr>
      </w:pPr>
      <w:r>
        <w:rPr>
          <w:rFonts w:hint="eastAsia"/>
        </w:rPr>
        <w:t>实践条件建设指校内实验实训室（中心）和校外实习基地建设。实践条件建设内容包括调研论证、立项建设、验收合格、正常稳定使用等过程，相关文档资料（含协议）齐备。</w:t>
      </w:r>
    </w:p>
    <w:p w14:paraId="7FE787DE">
      <w:pPr>
        <w:ind w:firstLine="480"/>
        <w:rPr>
          <w:rFonts w:hint="eastAsia"/>
        </w:rPr>
      </w:pPr>
      <w:r>
        <w:rPr>
          <w:rFonts w:hint="eastAsia" w:ascii="宋体" w:hAnsi="宋体" w:eastAsia="宋体" w:cs="宋体"/>
        </w:rPr>
        <w:t>1</w:t>
      </w:r>
      <w:r>
        <w:rPr>
          <w:rFonts w:hint="eastAsia"/>
        </w:rPr>
        <w:t>. 校内实验实训室（中心）建设，新建计</w:t>
      </w:r>
      <w:r>
        <w:rPr>
          <w:rFonts w:hint="eastAsia" w:ascii="宋体" w:hAnsi="宋体" w:eastAsia="宋体" w:cs="宋体"/>
        </w:rPr>
        <w:t>10</w:t>
      </w:r>
      <w:r>
        <w:rPr>
          <w:rFonts w:hint="eastAsia"/>
        </w:rPr>
        <w:t>-</w:t>
      </w:r>
      <w:r>
        <w:rPr>
          <w:rFonts w:hint="eastAsia" w:ascii="宋体" w:hAnsi="宋体" w:eastAsia="宋体" w:cs="宋体"/>
        </w:rPr>
        <w:t>20</w:t>
      </w:r>
      <w:r>
        <w:rPr>
          <w:rFonts w:hint="eastAsia"/>
        </w:rPr>
        <w:t>分/个（依据实验实训室建设规模和要求认定），改扩建计</w:t>
      </w:r>
      <w:r>
        <w:rPr>
          <w:rFonts w:hint="eastAsia" w:ascii="宋体" w:hAnsi="宋体" w:eastAsia="宋体" w:cs="宋体"/>
        </w:rPr>
        <w:t>6</w:t>
      </w:r>
      <w:r>
        <w:rPr>
          <w:rFonts w:hint="eastAsia"/>
        </w:rPr>
        <w:t>分/个；专任教师兼管实验实训室（中心）计</w:t>
      </w:r>
      <w:r>
        <w:rPr>
          <w:rFonts w:hint="eastAsia" w:ascii="宋体" w:hAnsi="宋体" w:eastAsia="宋体" w:cs="宋体"/>
        </w:rPr>
        <w:t>0</w:t>
      </w:r>
      <w:r>
        <w:rPr>
          <w:rFonts w:hint="eastAsia"/>
        </w:rPr>
        <w:t>.</w:t>
      </w:r>
      <w:r>
        <w:rPr>
          <w:rFonts w:hint="eastAsia" w:ascii="宋体" w:hAnsi="宋体" w:eastAsia="宋体" w:cs="宋体"/>
        </w:rPr>
        <w:t>5</w:t>
      </w:r>
      <w:r>
        <w:rPr>
          <w:rFonts w:hint="eastAsia"/>
        </w:rPr>
        <w:t>-</w:t>
      </w:r>
      <w:r>
        <w:rPr>
          <w:rFonts w:hint="eastAsia" w:ascii="宋体" w:hAnsi="宋体" w:eastAsia="宋体" w:cs="宋体"/>
        </w:rPr>
        <w:t>1</w:t>
      </w:r>
      <w:r>
        <w:rPr>
          <w:rFonts w:hint="eastAsia"/>
        </w:rPr>
        <w:t>分/周·个（依据实验实训室使用频率认定）。</w:t>
      </w:r>
    </w:p>
    <w:p w14:paraId="3CFD7B45">
      <w:pPr>
        <w:ind w:firstLine="480"/>
        <w:rPr>
          <w:rFonts w:hint="eastAsia"/>
        </w:rPr>
      </w:pPr>
      <w:r>
        <w:rPr>
          <w:rFonts w:hint="eastAsia" w:ascii="宋体" w:hAnsi="宋体" w:eastAsia="宋体" w:cs="宋体"/>
        </w:rPr>
        <w:t>2</w:t>
      </w:r>
      <w:r>
        <w:rPr>
          <w:rFonts w:hint="eastAsia"/>
        </w:rPr>
        <w:t>. 校外实习基地建设，签订正式协议或合同并正常使用，计</w:t>
      </w:r>
      <w:r>
        <w:rPr>
          <w:rFonts w:hint="eastAsia" w:ascii="宋体" w:hAnsi="宋体" w:eastAsia="宋体" w:cs="宋体"/>
        </w:rPr>
        <w:t>20</w:t>
      </w:r>
      <w:r>
        <w:rPr>
          <w:rFonts w:hint="eastAsia"/>
        </w:rPr>
        <w:t>分/个。</w:t>
      </w:r>
    </w:p>
    <w:p w14:paraId="06C4ECFA">
      <w:pPr>
        <w:ind w:firstLine="480"/>
        <w:rPr>
          <w:rFonts w:ascii="仿宋_GB2312" w:eastAsia="仿宋_GB2312"/>
        </w:rPr>
      </w:pPr>
      <w:r>
        <w:rPr>
          <w:rFonts w:hint="eastAsia"/>
        </w:rPr>
        <w:t>（六）教学相关评奖和竞赛</w:t>
      </w:r>
    </w:p>
    <w:p w14:paraId="644B972D">
      <w:pPr>
        <w:ind w:firstLine="480"/>
        <w:rPr>
          <w:rFonts w:hint="eastAsia"/>
        </w:rPr>
      </w:pPr>
      <w:r>
        <w:rPr>
          <w:rFonts w:hint="eastAsia"/>
        </w:rPr>
        <w:t>教师经批准参加各级各类评奖和竞赛的获奖奖励按学校竞赛管理制度执行，“申报工作”和“获奖”不兼得。</w:t>
      </w:r>
    </w:p>
    <w:p w14:paraId="33BA8A9F">
      <w:pPr>
        <w:ind w:firstLine="480"/>
        <w:rPr>
          <w:rFonts w:ascii="仿宋_GB2312" w:eastAsia="仿宋_GB2312"/>
        </w:rPr>
      </w:pPr>
      <w:r>
        <w:rPr>
          <w:rFonts w:hint="eastAsia" w:ascii="宋体" w:hAnsi="宋体" w:eastAsia="宋体" w:cs="宋体"/>
        </w:rPr>
        <w:t>1</w:t>
      </w:r>
      <w:r>
        <w:rPr>
          <w:rFonts w:hint="eastAsia"/>
        </w:rPr>
        <w:t>. 教学成果奖</w:t>
      </w:r>
    </w:p>
    <w:p w14:paraId="16947907">
      <w:pPr>
        <w:ind w:firstLine="480"/>
        <w:rPr>
          <w:rFonts w:hint="eastAsia"/>
        </w:rPr>
      </w:pPr>
      <w:r>
        <w:rPr>
          <w:rFonts w:hint="eastAsia" w:ascii="黑体" w:hAnsi="黑体" w:eastAsia="黑体" w:cs="黑体"/>
          <w:color w:val="000000"/>
          <w:szCs w:val="21"/>
          <w:lang w:val="zh-CN"/>
        </w:rPr>
        <mc:AlternateContent>
          <mc:Choice Requires="wps">
            <w:drawing>
              <wp:anchor distT="0" distB="0" distL="114300" distR="114300" simplePos="0" relativeHeight="251668480" behindDoc="0" locked="0" layoutInCell="1" allowOverlap="1">
                <wp:simplePos x="0" y="0"/>
                <wp:positionH relativeFrom="column">
                  <wp:posOffset>462280</wp:posOffset>
                </wp:positionH>
                <wp:positionV relativeFrom="paragraph">
                  <wp:posOffset>309245</wp:posOffset>
                </wp:positionV>
                <wp:extent cx="755015" cy="588010"/>
                <wp:effectExtent l="3810" t="5080" r="22225" b="16510"/>
                <wp:wrapNone/>
                <wp:docPr id="2120857678" name="直接连接符 1"/>
                <wp:cNvGraphicFramePr/>
                <a:graphic xmlns:a="http://schemas.openxmlformats.org/drawingml/2006/main">
                  <a:graphicData uri="http://schemas.microsoft.com/office/word/2010/wordprocessingShape">
                    <wps:wsp>
                      <wps:cNvCnPr/>
                      <wps:spPr>
                        <a:xfrm>
                          <a:off x="0" y="0"/>
                          <a:ext cx="755015" cy="58801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36.4pt;margin-top:24.35pt;height:46.3pt;width:59.45pt;z-index:251668480;mso-width-relative:page;mso-height-relative:page;" filled="f" stroked="t" coordsize="21600,21600" o:gfxdata="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AtJTGTZAAAACQEAAA8AAAAAAAAAAQAgAAAAIgAAAGRycy9kb3ducmV2LnhtbFBLAQIUABQA&#10;AAAIAIdO4kBWvylx7wEAAL8DAAAOAAAAAAAAAAEAIAAAACgBAABkcnMvZTJvRG9jLnhtbFBLBQYA&#10;AAAABgAGAFkBAACJBQAAAAA=&#10;">
                <v:fill on="f" focussize="0,0"/>
                <v:stroke weight="1pt" color="#000000 [3200]" miterlimit="8" joinstyle="miter"/>
                <v:imagedata o:title=""/>
                <o:lock v:ext="edit" aspectratio="f"/>
              </v:line>
            </w:pict>
          </mc:Fallback>
        </mc:AlternateContent>
      </w:r>
      <w:r>
        <w:rPr>
          <w:rFonts w:hint="eastAsia"/>
        </w:rPr>
        <w:t>教学成果奖按下表计算绩分。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Layout w:type="autofit"/>
        <w:tblCellMar>
          <w:top w:w="15" w:type="dxa"/>
          <w:left w:w="15" w:type="dxa"/>
          <w:bottom w:w="15" w:type="dxa"/>
          <w:right w:w="15" w:type="dxa"/>
        </w:tblCellMar>
      </w:tblPr>
      <w:tblGrid>
        <w:gridCol w:w="2268"/>
        <w:gridCol w:w="2268"/>
        <w:gridCol w:w="2268"/>
      </w:tblGrid>
      <w:tr w14:paraId="4966D9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876" w:hRule="atLeast"/>
          <w:jc w:val="center"/>
        </w:trPr>
        <w:tc>
          <w:tcPr>
            <w:tcW w:w="2268" w:type="dxa"/>
            <w:shd w:val="clear" w:color="auto" w:fill="FFFFFF"/>
            <w:tcMar>
              <w:top w:w="0" w:type="dxa"/>
              <w:left w:w="70" w:type="dxa"/>
              <w:bottom w:w="0" w:type="dxa"/>
              <w:right w:w="70" w:type="dxa"/>
            </w:tcMar>
            <w:vAlign w:val="center"/>
          </w:tcPr>
          <w:p w14:paraId="444DC04A">
            <w:pPr>
              <w:snapToGrid w:val="0"/>
              <w:spacing w:line="240" w:lineRule="atLeast"/>
              <w:ind w:firstLine="1440" w:firstLineChars="600"/>
              <w:rPr>
                <w:rFonts w:hint="eastAsia" w:ascii="黑体" w:hAnsi="黑体" w:eastAsia="黑体" w:cs="黑体"/>
                <w:color w:val="000000"/>
                <w:szCs w:val="21"/>
              </w:rPr>
            </w:pPr>
            <w:r>
              <w:rPr>
                <w:rFonts w:hint="eastAsia" w:ascii="黑体" w:hAnsi="黑体" w:eastAsia="黑体" w:cs="黑体"/>
                <w:color w:val="000000"/>
                <w:szCs w:val="21"/>
                <w:lang w:val="zh-CN"/>
              </w:rPr>
              <mc:AlternateContent>
                <mc:Choice Requires="wps">
                  <w:drawing>
                    <wp:anchor distT="0" distB="0" distL="114300" distR="114300" simplePos="0" relativeHeight="251669504" behindDoc="0" locked="0" layoutInCell="1" allowOverlap="1">
                      <wp:simplePos x="0" y="0"/>
                      <wp:positionH relativeFrom="column">
                        <wp:posOffset>-44450</wp:posOffset>
                      </wp:positionH>
                      <wp:positionV relativeFrom="paragraph">
                        <wp:posOffset>7620</wp:posOffset>
                      </wp:positionV>
                      <wp:extent cx="1447800" cy="292100"/>
                      <wp:effectExtent l="1270" t="6350" r="17780" b="6350"/>
                      <wp:wrapNone/>
                      <wp:docPr id="312181177" name="直接连接符 1"/>
                      <wp:cNvGraphicFramePr/>
                      <a:graphic xmlns:a="http://schemas.openxmlformats.org/drawingml/2006/main">
                        <a:graphicData uri="http://schemas.microsoft.com/office/word/2010/wordprocessingShape">
                          <wps:wsp>
                            <wps:cNvCnPr/>
                            <wps:spPr>
                              <a:xfrm>
                                <a:off x="0" y="0"/>
                                <a:ext cx="1447800" cy="292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3.5pt;margin-top:0.6pt;height:23pt;width:114pt;z-index:251669504;mso-width-relative:page;mso-height-relative:page;" filled="f" stroked="t" coordsize="21600,21600" o:gfxdata="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HW0B3XAAAABwEAAA8AAAAAAAAAAQAgAAAAIgAAAGRycy9kb3ducmV2LnhtbFBLAQIUABQAAAAI&#10;AIdO4kBY5zHL7gEAAL8DAAAOAAAAAAAAAAEAIAAAACYBAABkcnMvZTJvRG9jLnhtbFBLBQYAAAAA&#10;BgAGAFkBAACGBQ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Cs w:val="21"/>
              </w:rPr>
              <w:t>级别</w:t>
            </w:r>
          </w:p>
          <w:p w14:paraId="68404125">
            <w:pPr>
              <w:snapToGrid w:val="0"/>
              <w:spacing w:line="240" w:lineRule="atLeast"/>
              <w:ind w:firstLine="960" w:firstLineChars="400"/>
              <w:rPr>
                <w:rFonts w:hint="eastAsia" w:ascii="黑体" w:hAnsi="黑体" w:eastAsia="黑体" w:cs="黑体"/>
                <w:color w:val="000000"/>
                <w:szCs w:val="21"/>
              </w:rPr>
            </w:pPr>
            <w:r>
              <w:rPr>
                <w:rFonts w:hint="eastAsia" w:ascii="黑体" w:hAnsi="黑体" w:eastAsia="黑体" w:cs="黑体"/>
                <w:color w:val="000000"/>
                <w:szCs w:val="21"/>
              </w:rPr>
              <w:t>绩分</w:t>
            </w:r>
          </w:p>
          <w:p w14:paraId="7AA6C8A0">
            <w:pPr>
              <w:spacing w:line="240" w:lineRule="atLeast"/>
              <w:ind w:firstLine="0" w:firstLineChars="0"/>
              <w:rPr>
                <w:rFonts w:hint="eastAsia" w:ascii="黑体" w:hAnsi="黑体" w:eastAsia="黑体" w:cs="黑体"/>
                <w:color w:val="000000"/>
                <w:szCs w:val="21"/>
              </w:rPr>
            </w:pPr>
            <w:r>
              <w:rPr>
                <w:rFonts w:hint="eastAsia" w:ascii="黑体" w:hAnsi="黑体" w:eastAsia="黑体" w:cs="黑体"/>
                <w:color w:val="000000"/>
                <w:szCs w:val="21"/>
              </w:rPr>
              <w:t>类别</w:t>
            </w:r>
          </w:p>
        </w:tc>
        <w:tc>
          <w:tcPr>
            <w:tcW w:w="2268" w:type="dxa"/>
            <w:shd w:val="clear" w:color="auto" w:fill="FFFFFF"/>
            <w:tcMar>
              <w:top w:w="0" w:type="dxa"/>
              <w:left w:w="70" w:type="dxa"/>
              <w:bottom w:w="0" w:type="dxa"/>
              <w:right w:w="70" w:type="dxa"/>
            </w:tcMar>
            <w:vAlign w:val="center"/>
          </w:tcPr>
          <w:p w14:paraId="42CB69A6">
            <w:pPr>
              <w:spacing w:line="240" w:lineRule="atLeast"/>
              <w:ind w:firstLine="0" w:firstLineChars="0"/>
              <w:jc w:val="center"/>
              <w:rPr>
                <w:rFonts w:hint="eastAsia" w:ascii="黑体" w:hAnsi="黑体" w:eastAsia="黑体" w:cs="黑体"/>
                <w:color w:val="000000"/>
                <w:szCs w:val="21"/>
              </w:rPr>
            </w:pPr>
            <w:r>
              <w:rPr>
                <w:rFonts w:hint="eastAsia" w:ascii="黑体" w:hAnsi="黑体" w:eastAsia="黑体" w:cs="黑体"/>
                <w:color w:val="000000"/>
                <w:szCs w:val="21"/>
              </w:rPr>
              <w:t>申报工作</w:t>
            </w:r>
          </w:p>
        </w:tc>
        <w:tc>
          <w:tcPr>
            <w:tcW w:w="2268" w:type="dxa"/>
            <w:shd w:val="clear" w:color="auto" w:fill="FFFFFF"/>
            <w:tcMar>
              <w:top w:w="0" w:type="dxa"/>
              <w:left w:w="70" w:type="dxa"/>
              <w:bottom w:w="0" w:type="dxa"/>
              <w:right w:w="70" w:type="dxa"/>
            </w:tcMar>
            <w:vAlign w:val="center"/>
          </w:tcPr>
          <w:p w14:paraId="0E261837">
            <w:pPr>
              <w:spacing w:line="240" w:lineRule="atLeast"/>
              <w:ind w:firstLine="0" w:firstLineChars="0"/>
              <w:jc w:val="center"/>
              <w:rPr>
                <w:rFonts w:hint="eastAsia" w:ascii="黑体" w:hAnsi="黑体" w:eastAsia="黑体" w:cs="黑体"/>
                <w:color w:val="000000"/>
                <w:szCs w:val="21"/>
              </w:rPr>
            </w:pPr>
            <w:r>
              <w:rPr>
                <w:rFonts w:hint="eastAsia" w:ascii="黑体" w:hAnsi="黑体" w:eastAsia="黑体" w:cs="黑体"/>
                <w:color w:val="000000"/>
                <w:szCs w:val="21"/>
              </w:rPr>
              <w:t>获奖</w:t>
            </w:r>
          </w:p>
        </w:tc>
      </w:tr>
      <w:tr w14:paraId="4A6DF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1B588F46">
            <w:pPr>
              <w:spacing w:line="240" w:lineRule="atLeast"/>
              <w:ind w:firstLine="0" w:firstLineChars="0"/>
              <w:jc w:val="center"/>
              <w:rPr>
                <w:rFonts w:hint="eastAsia" w:ascii="宋体" w:hAnsi="宋体" w:cs="宋体"/>
                <w:color w:val="000000"/>
                <w:szCs w:val="21"/>
              </w:rPr>
            </w:pPr>
            <w:r>
              <w:rPr>
                <w:rFonts w:hint="eastAsia" w:ascii="宋体" w:hAnsi="宋体" w:cs="宋体"/>
                <w:color w:val="000000"/>
                <w:szCs w:val="21"/>
              </w:rPr>
              <w:t>国家级</w:t>
            </w:r>
          </w:p>
        </w:tc>
        <w:tc>
          <w:tcPr>
            <w:tcW w:w="2268" w:type="dxa"/>
            <w:shd w:val="clear" w:color="auto" w:fill="FFFFFF"/>
            <w:tcMar>
              <w:top w:w="0" w:type="dxa"/>
              <w:left w:w="70" w:type="dxa"/>
              <w:bottom w:w="0" w:type="dxa"/>
              <w:right w:w="70" w:type="dxa"/>
            </w:tcMar>
            <w:vAlign w:val="center"/>
          </w:tcPr>
          <w:p w14:paraId="5A9490D8">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100</w:t>
            </w:r>
          </w:p>
        </w:tc>
        <w:tc>
          <w:tcPr>
            <w:tcW w:w="2268" w:type="dxa"/>
            <w:shd w:val="clear" w:color="auto" w:fill="FFFFFF"/>
            <w:tcMar>
              <w:top w:w="0" w:type="dxa"/>
              <w:left w:w="70" w:type="dxa"/>
              <w:bottom w:w="0" w:type="dxa"/>
              <w:right w:w="70" w:type="dxa"/>
            </w:tcMar>
            <w:vAlign w:val="center"/>
          </w:tcPr>
          <w:p w14:paraId="4744954A">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150</w:t>
            </w:r>
          </w:p>
        </w:tc>
      </w:tr>
      <w:tr w14:paraId="7F9BD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1E0A478D">
            <w:pPr>
              <w:spacing w:line="240" w:lineRule="atLeast"/>
              <w:ind w:firstLine="0" w:firstLineChars="0"/>
              <w:jc w:val="center"/>
              <w:rPr>
                <w:rFonts w:hint="eastAsia" w:ascii="宋体" w:hAnsi="宋体" w:cs="宋体"/>
                <w:color w:val="000000"/>
                <w:szCs w:val="21"/>
              </w:rPr>
            </w:pPr>
            <w:r>
              <w:rPr>
                <w:rFonts w:hint="eastAsia" w:ascii="宋体" w:hAnsi="宋体" w:cs="宋体"/>
                <w:color w:val="000000"/>
                <w:szCs w:val="21"/>
              </w:rPr>
              <w:t>省级</w:t>
            </w:r>
          </w:p>
        </w:tc>
        <w:tc>
          <w:tcPr>
            <w:tcW w:w="2268" w:type="dxa"/>
            <w:shd w:val="clear" w:color="auto" w:fill="FFFFFF"/>
            <w:tcMar>
              <w:top w:w="0" w:type="dxa"/>
              <w:left w:w="70" w:type="dxa"/>
              <w:bottom w:w="0" w:type="dxa"/>
              <w:right w:w="70" w:type="dxa"/>
            </w:tcMar>
            <w:vAlign w:val="center"/>
          </w:tcPr>
          <w:p w14:paraId="1A32CD50">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60</w:t>
            </w:r>
          </w:p>
        </w:tc>
        <w:tc>
          <w:tcPr>
            <w:tcW w:w="2268" w:type="dxa"/>
            <w:shd w:val="clear" w:color="auto" w:fill="FFFFFF"/>
            <w:tcMar>
              <w:top w:w="0" w:type="dxa"/>
              <w:left w:w="70" w:type="dxa"/>
              <w:bottom w:w="0" w:type="dxa"/>
              <w:right w:w="70" w:type="dxa"/>
            </w:tcMar>
            <w:vAlign w:val="center"/>
          </w:tcPr>
          <w:p w14:paraId="0658DBBC">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90</w:t>
            </w:r>
          </w:p>
        </w:tc>
      </w:tr>
      <w:tr w14:paraId="532EDA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46DF6133">
            <w:pPr>
              <w:spacing w:line="240" w:lineRule="atLeast"/>
              <w:ind w:firstLine="0" w:firstLineChars="0"/>
              <w:jc w:val="center"/>
              <w:rPr>
                <w:rFonts w:hint="eastAsia" w:ascii="宋体" w:hAnsi="宋体" w:cs="宋体"/>
                <w:color w:val="000000"/>
                <w:szCs w:val="21"/>
              </w:rPr>
            </w:pPr>
            <w:r>
              <w:rPr>
                <w:rFonts w:hint="eastAsia" w:ascii="宋体" w:hAnsi="宋体" w:cs="宋体"/>
                <w:color w:val="000000"/>
                <w:szCs w:val="21"/>
              </w:rPr>
              <w:t>市级</w:t>
            </w:r>
          </w:p>
        </w:tc>
        <w:tc>
          <w:tcPr>
            <w:tcW w:w="2268" w:type="dxa"/>
            <w:shd w:val="clear" w:color="auto" w:fill="FFFFFF"/>
            <w:tcMar>
              <w:top w:w="0" w:type="dxa"/>
              <w:left w:w="70" w:type="dxa"/>
              <w:bottom w:w="0" w:type="dxa"/>
              <w:right w:w="70" w:type="dxa"/>
            </w:tcMar>
            <w:vAlign w:val="center"/>
          </w:tcPr>
          <w:p w14:paraId="068A1E8D">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30</w:t>
            </w:r>
          </w:p>
        </w:tc>
        <w:tc>
          <w:tcPr>
            <w:tcW w:w="2268" w:type="dxa"/>
            <w:shd w:val="clear" w:color="auto" w:fill="FFFFFF"/>
            <w:tcMar>
              <w:top w:w="0" w:type="dxa"/>
              <w:left w:w="70" w:type="dxa"/>
              <w:bottom w:w="0" w:type="dxa"/>
              <w:right w:w="70" w:type="dxa"/>
            </w:tcMar>
            <w:vAlign w:val="center"/>
          </w:tcPr>
          <w:p w14:paraId="6676E656">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45</w:t>
            </w:r>
          </w:p>
        </w:tc>
      </w:tr>
      <w:tr w14:paraId="194DF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54" w:hRule="atLeast"/>
          <w:jc w:val="center"/>
        </w:trPr>
        <w:tc>
          <w:tcPr>
            <w:tcW w:w="2268" w:type="dxa"/>
            <w:shd w:val="clear" w:color="auto" w:fill="FFFFFF"/>
            <w:tcMar>
              <w:top w:w="0" w:type="dxa"/>
              <w:left w:w="70" w:type="dxa"/>
              <w:bottom w:w="0" w:type="dxa"/>
              <w:right w:w="70" w:type="dxa"/>
            </w:tcMar>
            <w:vAlign w:val="center"/>
          </w:tcPr>
          <w:p w14:paraId="03644788">
            <w:pPr>
              <w:spacing w:line="240" w:lineRule="atLeast"/>
              <w:ind w:firstLine="0" w:firstLineChars="0"/>
              <w:jc w:val="center"/>
              <w:rPr>
                <w:rFonts w:hint="eastAsia" w:ascii="宋体" w:hAnsi="宋体" w:cs="宋体"/>
                <w:color w:val="000000"/>
                <w:szCs w:val="21"/>
              </w:rPr>
            </w:pPr>
            <w:r>
              <w:rPr>
                <w:rFonts w:hint="eastAsia" w:ascii="宋体" w:hAnsi="宋体" w:cs="宋体"/>
                <w:color w:val="000000"/>
                <w:szCs w:val="21"/>
              </w:rPr>
              <w:t>校级</w:t>
            </w:r>
          </w:p>
        </w:tc>
        <w:tc>
          <w:tcPr>
            <w:tcW w:w="2268" w:type="dxa"/>
            <w:shd w:val="clear" w:color="auto" w:fill="FFFFFF"/>
            <w:tcMar>
              <w:top w:w="0" w:type="dxa"/>
              <w:left w:w="70" w:type="dxa"/>
              <w:bottom w:w="0" w:type="dxa"/>
              <w:right w:w="70" w:type="dxa"/>
            </w:tcMar>
            <w:vAlign w:val="center"/>
          </w:tcPr>
          <w:p w14:paraId="0930330A">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10</w:t>
            </w:r>
          </w:p>
        </w:tc>
        <w:tc>
          <w:tcPr>
            <w:tcW w:w="2268" w:type="dxa"/>
            <w:shd w:val="clear" w:color="auto" w:fill="FFFFFF"/>
            <w:tcMar>
              <w:top w:w="0" w:type="dxa"/>
              <w:left w:w="70" w:type="dxa"/>
              <w:bottom w:w="0" w:type="dxa"/>
              <w:right w:w="70" w:type="dxa"/>
            </w:tcMar>
            <w:vAlign w:val="center"/>
          </w:tcPr>
          <w:p w14:paraId="6EA38BC6">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15</w:t>
            </w:r>
          </w:p>
        </w:tc>
      </w:tr>
    </w:tbl>
    <w:p w14:paraId="2AE95196">
      <w:pPr>
        <w:spacing w:before="156" w:beforeLines="50"/>
        <w:ind w:firstLine="480"/>
        <w:rPr>
          <w:rFonts w:hint="eastAsia" w:ascii="黑体" w:hAnsi="黑体" w:eastAsia="黑体" w:cs="黑体"/>
          <w:szCs w:val="24"/>
        </w:rPr>
      </w:pPr>
      <w:r>
        <w:rPr>
          <w:rFonts w:hint="eastAsia" w:ascii="宋体" w:hAnsi="宋体" w:eastAsia="宋体" w:cs="宋体"/>
          <w:szCs w:val="24"/>
        </w:rPr>
        <w:t>2</w:t>
      </w:r>
      <w:r>
        <w:rPr>
          <w:rFonts w:hint="eastAsia" w:ascii="黑体" w:hAnsi="黑体" w:eastAsia="黑体" w:cs="黑体"/>
          <w:szCs w:val="24"/>
        </w:rPr>
        <w:t>. 典型案例</w:t>
      </w:r>
    </w:p>
    <w:p w14:paraId="63666B7D">
      <w:pPr>
        <w:ind w:firstLine="480"/>
        <w:rPr>
          <w:rFonts w:hint="eastAsia" w:ascii="宋体" w:hAnsi="宋体" w:cs="宋体"/>
          <w:szCs w:val="24"/>
        </w:rPr>
      </w:pPr>
      <w:r>
        <w:rPr>
          <w:rFonts w:hint="eastAsia" w:ascii="宋体" w:hAnsi="宋体" w:cs="宋体"/>
          <w:szCs w:val="24"/>
        </w:rPr>
        <w:t>典型案例被采纳或表彰（以通知文件为准），按下表计算绩分。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Layout w:type="autofit"/>
        <w:tblCellMar>
          <w:top w:w="15" w:type="dxa"/>
          <w:left w:w="15" w:type="dxa"/>
          <w:bottom w:w="15" w:type="dxa"/>
          <w:right w:w="15" w:type="dxa"/>
        </w:tblCellMar>
      </w:tblPr>
      <w:tblGrid>
        <w:gridCol w:w="2268"/>
        <w:gridCol w:w="2268"/>
        <w:gridCol w:w="2268"/>
      </w:tblGrid>
      <w:tr w14:paraId="58588A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876" w:hRule="atLeast"/>
          <w:jc w:val="center"/>
        </w:trPr>
        <w:tc>
          <w:tcPr>
            <w:tcW w:w="2268" w:type="dxa"/>
            <w:shd w:val="clear" w:color="auto" w:fill="FFFFFF"/>
            <w:tcMar>
              <w:top w:w="0" w:type="dxa"/>
              <w:left w:w="70" w:type="dxa"/>
              <w:bottom w:w="0" w:type="dxa"/>
              <w:right w:w="70" w:type="dxa"/>
            </w:tcMar>
            <w:vAlign w:val="center"/>
          </w:tcPr>
          <w:p w14:paraId="6CFDC1E7">
            <w:pPr>
              <w:snapToGrid w:val="0"/>
              <w:spacing w:line="240" w:lineRule="atLeast"/>
              <w:ind w:firstLine="1440" w:firstLineChars="600"/>
              <w:rPr>
                <w:rFonts w:hint="eastAsia" w:ascii="黑体" w:hAnsi="黑体" w:eastAsia="黑体" w:cs="黑体"/>
                <w:color w:val="000000"/>
                <w:szCs w:val="21"/>
              </w:rPr>
            </w:pPr>
            <w:r>
              <w:rPr>
                <w:rFonts w:hint="eastAsia" w:ascii="黑体" w:hAnsi="黑体" w:eastAsia="黑体" w:cs="黑体"/>
                <w:color w:val="000000"/>
                <w:szCs w:val="21"/>
                <w:lang w:val="zh-CN"/>
              </w:rPr>
              <mc:AlternateContent>
                <mc:Choice Requires="wps">
                  <w:drawing>
                    <wp:anchor distT="0" distB="0" distL="114300" distR="114300" simplePos="0" relativeHeight="251670528" behindDoc="0" locked="0" layoutInCell="1" allowOverlap="1">
                      <wp:simplePos x="0" y="0"/>
                      <wp:positionH relativeFrom="column">
                        <wp:posOffset>-44450</wp:posOffset>
                      </wp:positionH>
                      <wp:positionV relativeFrom="paragraph">
                        <wp:posOffset>-2540</wp:posOffset>
                      </wp:positionV>
                      <wp:extent cx="746760" cy="580390"/>
                      <wp:effectExtent l="3810" t="5080" r="11430" b="5080"/>
                      <wp:wrapNone/>
                      <wp:docPr id="1870433677" name="直接连接符 1"/>
                      <wp:cNvGraphicFramePr/>
                      <a:graphic xmlns:a="http://schemas.openxmlformats.org/drawingml/2006/main">
                        <a:graphicData uri="http://schemas.microsoft.com/office/word/2010/wordprocessingShape">
                          <wps:wsp>
                            <wps:cNvCnPr/>
                            <wps:spPr>
                              <a:xfrm>
                                <a:off x="0" y="0"/>
                                <a:ext cx="746760" cy="58039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3.5pt;margin-top:-0.2pt;height:45.7pt;width:58.8pt;z-index:251670528;mso-width-relative:page;mso-height-relative:page;" filled="f" stroked="t" coordsize="21600,21600" o:gfxdata="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h92gDYAAAABwEAAA8AAAAAAAAAAQAgAAAAIgAAAGRycy9kb3ducmV2LnhtbFBLAQIUABQA&#10;AAAIAIdO4kApsK8P8AEAAL8DAAAOAAAAAAAAAAEAIAAAACcBAABkcnMvZTJvRG9jLnhtbFBLBQYA&#10;AAAABgAGAFkBAACJBQ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Cs w:val="21"/>
                <w:lang w:val="zh-CN"/>
              </w:rPr>
              <mc:AlternateContent>
                <mc:Choice Requires="wps">
                  <w:drawing>
                    <wp:anchor distT="0" distB="0" distL="114300" distR="114300" simplePos="0" relativeHeight="251671552" behindDoc="0" locked="0" layoutInCell="1" allowOverlap="1">
                      <wp:simplePos x="0" y="0"/>
                      <wp:positionH relativeFrom="column">
                        <wp:posOffset>-50800</wp:posOffset>
                      </wp:positionH>
                      <wp:positionV relativeFrom="paragraph">
                        <wp:posOffset>1270</wp:posOffset>
                      </wp:positionV>
                      <wp:extent cx="1447800" cy="292100"/>
                      <wp:effectExtent l="1270" t="6350" r="17780" b="6350"/>
                      <wp:wrapNone/>
                      <wp:docPr id="1810123417" name="直接连接符 1"/>
                      <wp:cNvGraphicFramePr/>
                      <a:graphic xmlns:a="http://schemas.openxmlformats.org/drawingml/2006/main">
                        <a:graphicData uri="http://schemas.microsoft.com/office/word/2010/wordprocessingShape">
                          <wps:wsp>
                            <wps:cNvCnPr/>
                            <wps:spPr>
                              <a:xfrm>
                                <a:off x="0" y="0"/>
                                <a:ext cx="1447800" cy="29210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4pt;margin-top:0.1pt;height:23pt;width:114pt;z-index:251671552;mso-width-relative:page;mso-height-relative:page;" filled="f" stroked="t" coordsize="21600,21600" o:gfxdata="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JLml8rWAAAABgEAAA8AAAAAAAAAAQAgAAAAIgAAAGRycy9kb3ducmV2LnhtbFBLAQIUABQAAAAI&#10;AIdO4kBzDL9D7wEAAMADAAAOAAAAAAAAAAEAIAAAACUBAABkcnMvZTJvRG9jLnhtbFBLBQYAAAAA&#10;BgAGAFkBAACGBQ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Cs w:val="21"/>
              </w:rPr>
              <w:t>级别</w:t>
            </w:r>
          </w:p>
          <w:p w14:paraId="43A21AA7">
            <w:pPr>
              <w:snapToGrid w:val="0"/>
              <w:spacing w:line="240" w:lineRule="atLeast"/>
              <w:ind w:firstLine="720" w:firstLineChars="300"/>
              <w:rPr>
                <w:rFonts w:hint="eastAsia" w:ascii="黑体" w:hAnsi="黑体" w:eastAsia="黑体" w:cs="黑体"/>
                <w:color w:val="000000"/>
                <w:szCs w:val="21"/>
              </w:rPr>
            </w:pPr>
            <w:r>
              <w:rPr>
                <w:rFonts w:hint="eastAsia" w:ascii="黑体" w:hAnsi="黑体" w:eastAsia="黑体" w:cs="黑体"/>
                <w:color w:val="000000"/>
                <w:szCs w:val="21"/>
              </w:rPr>
              <w:t>绩分</w:t>
            </w:r>
          </w:p>
          <w:p w14:paraId="516E32F7">
            <w:pPr>
              <w:spacing w:line="240" w:lineRule="atLeast"/>
              <w:ind w:firstLine="0" w:firstLineChars="0"/>
              <w:rPr>
                <w:rFonts w:hint="eastAsia" w:ascii="黑体" w:hAnsi="黑体" w:eastAsia="黑体" w:cs="黑体"/>
                <w:color w:val="000000"/>
                <w:szCs w:val="21"/>
              </w:rPr>
            </w:pPr>
            <w:r>
              <w:rPr>
                <w:rFonts w:hint="eastAsia" w:ascii="黑体" w:hAnsi="黑体" w:eastAsia="黑体" w:cs="黑体"/>
                <w:color w:val="000000"/>
                <w:szCs w:val="21"/>
              </w:rPr>
              <w:t>类别</w:t>
            </w:r>
          </w:p>
        </w:tc>
        <w:tc>
          <w:tcPr>
            <w:tcW w:w="2268" w:type="dxa"/>
            <w:shd w:val="clear" w:color="auto" w:fill="FFFFFF"/>
            <w:tcMar>
              <w:top w:w="0" w:type="dxa"/>
              <w:left w:w="70" w:type="dxa"/>
              <w:bottom w:w="0" w:type="dxa"/>
              <w:right w:w="70" w:type="dxa"/>
            </w:tcMar>
            <w:vAlign w:val="center"/>
          </w:tcPr>
          <w:p w14:paraId="03097F9D">
            <w:pPr>
              <w:spacing w:line="240" w:lineRule="atLeast"/>
              <w:ind w:firstLine="0" w:firstLineChars="0"/>
              <w:jc w:val="center"/>
              <w:rPr>
                <w:rFonts w:hint="eastAsia" w:ascii="黑体" w:hAnsi="黑体" w:eastAsia="黑体" w:cs="黑体"/>
                <w:color w:val="000000"/>
                <w:szCs w:val="21"/>
              </w:rPr>
            </w:pPr>
            <w:r>
              <w:rPr>
                <w:rFonts w:hint="eastAsia" w:ascii="黑体" w:hAnsi="黑体" w:eastAsia="黑体" w:cs="黑体"/>
                <w:color w:val="000000"/>
                <w:szCs w:val="21"/>
              </w:rPr>
              <w:t>申报工作</w:t>
            </w:r>
          </w:p>
        </w:tc>
        <w:tc>
          <w:tcPr>
            <w:tcW w:w="2268" w:type="dxa"/>
            <w:shd w:val="clear" w:color="auto" w:fill="FFFFFF"/>
            <w:tcMar>
              <w:top w:w="0" w:type="dxa"/>
              <w:left w:w="70" w:type="dxa"/>
              <w:bottom w:w="0" w:type="dxa"/>
              <w:right w:w="70" w:type="dxa"/>
            </w:tcMar>
            <w:vAlign w:val="center"/>
          </w:tcPr>
          <w:p w14:paraId="28BAC88B">
            <w:pPr>
              <w:spacing w:line="240" w:lineRule="atLeast"/>
              <w:ind w:firstLine="0" w:firstLineChars="0"/>
              <w:jc w:val="center"/>
              <w:rPr>
                <w:rFonts w:hint="eastAsia" w:ascii="黑体" w:hAnsi="黑体" w:eastAsia="黑体" w:cs="黑体"/>
                <w:color w:val="000000"/>
                <w:szCs w:val="21"/>
              </w:rPr>
            </w:pPr>
            <w:r>
              <w:rPr>
                <w:rFonts w:hint="eastAsia" w:ascii="黑体" w:hAnsi="黑体" w:eastAsia="黑体" w:cs="黑体"/>
                <w:color w:val="000000"/>
                <w:szCs w:val="21"/>
              </w:rPr>
              <w:t>获奖</w:t>
            </w:r>
          </w:p>
        </w:tc>
      </w:tr>
      <w:tr w14:paraId="1D8F5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425" w:hRule="atLeast"/>
          <w:jc w:val="center"/>
        </w:trPr>
        <w:tc>
          <w:tcPr>
            <w:tcW w:w="2268" w:type="dxa"/>
            <w:shd w:val="clear" w:color="auto" w:fill="FFFFFF"/>
            <w:tcMar>
              <w:top w:w="0" w:type="dxa"/>
              <w:left w:w="70" w:type="dxa"/>
              <w:bottom w:w="0" w:type="dxa"/>
              <w:right w:w="70" w:type="dxa"/>
            </w:tcMar>
            <w:vAlign w:val="center"/>
          </w:tcPr>
          <w:p w14:paraId="510110AB">
            <w:pPr>
              <w:spacing w:line="240" w:lineRule="atLeast"/>
              <w:ind w:firstLine="0" w:firstLineChars="0"/>
              <w:jc w:val="center"/>
              <w:rPr>
                <w:rFonts w:hint="eastAsia" w:ascii="宋体" w:hAnsi="宋体" w:cs="宋体"/>
                <w:color w:val="000000"/>
                <w:szCs w:val="21"/>
              </w:rPr>
            </w:pPr>
            <w:r>
              <w:rPr>
                <w:rFonts w:hint="eastAsia" w:ascii="宋体" w:hAnsi="宋体" w:cs="宋体"/>
                <w:color w:val="000000"/>
                <w:szCs w:val="21"/>
              </w:rPr>
              <w:t>国家级</w:t>
            </w:r>
          </w:p>
        </w:tc>
        <w:tc>
          <w:tcPr>
            <w:tcW w:w="2268" w:type="dxa"/>
            <w:shd w:val="clear" w:color="auto" w:fill="FFFFFF"/>
            <w:tcMar>
              <w:top w:w="0" w:type="dxa"/>
              <w:left w:w="70" w:type="dxa"/>
              <w:bottom w:w="0" w:type="dxa"/>
              <w:right w:w="70" w:type="dxa"/>
            </w:tcMar>
            <w:vAlign w:val="center"/>
          </w:tcPr>
          <w:p w14:paraId="06BEA9E5">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80</w:t>
            </w:r>
          </w:p>
        </w:tc>
        <w:tc>
          <w:tcPr>
            <w:tcW w:w="2268" w:type="dxa"/>
            <w:shd w:val="clear" w:color="auto" w:fill="FFFFFF"/>
            <w:tcMar>
              <w:top w:w="0" w:type="dxa"/>
              <w:left w:w="70" w:type="dxa"/>
              <w:bottom w:w="0" w:type="dxa"/>
              <w:right w:w="70" w:type="dxa"/>
            </w:tcMar>
            <w:vAlign w:val="center"/>
          </w:tcPr>
          <w:p w14:paraId="2E80850A">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120</w:t>
            </w:r>
          </w:p>
        </w:tc>
      </w:tr>
      <w:tr w14:paraId="2FA5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25" w:hRule="atLeast"/>
          <w:jc w:val="center"/>
        </w:trPr>
        <w:tc>
          <w:tcPr>
            <w:tcW w:w="2268" w:type="dxa"/>
            <w:shd w:val="clear" w:color="auto" w:fill="FFFFFF"/>
            <w:tcMar>
              <w:top w:w="0" w:type="dxa"/>
              <w:left w:w="70" w:type="dxa"/>
              <w:bottom w:w="0" w:type="dxa"/>
              <w:right w:w="70" w:type="dxa"/>
            </w:tcMar>
            <w:vAlign w:val="center"/>
          </w:tcPr>
          <w:p w14:paraId="64DC699C">
            <w:pPr>
              <w:spacing w:line="240" w:lineRule="atLeast"/>
              <w:ind w:firstLine="0" w:firstLineChars="0"/>
              <w:jc w:val="center"/>
              <w:rPr>
                <w:rFonts w:hint="eastAsia" w:ascii="宋体" w:hAnsi="宋体" w:cs="宋体"/>
                <w:color w:val="000000"/>
                <w:szCs w:val="21"/>
              </w:rPr>
            </w:pPr>
            <w:r>
              <w:rPr>
                <w:rFonts w:hint="eastAsia" w:ascii="宋体" w:hAnsi="宋体" w:cs="宋体"/>
                <w:color w:val="000000"/>
                <w:szCs w:val="21"/>
              </w:rPr>
              <w:t>省级</w:t>
            </w:r>
          </w:p>
        </w:tc>
        <w:tc>
          <w:tcPr>
            <w:tcW w:w="2268" w:type="dxa"/>
            <w:shd w:val="clear" w:color="auto" w:fill="FFFFFF"/>
            <w:tcMar>
              <w:top w:w="0" w:type="dxa"/>
              <w:left w:w="70" w:type="dxa"/>
              <w:bottom w:w="0" w:type="dxa"/>
              <w:right w:w="70" w:type="dxa"/>
            </w:tcMar>
            <w:vAlign w:val="center"/>
          </w:tcPr>
          <w:p w14:paraId="16FC41DE">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30</w:t>
            </w:r>
          </w:p>
        </w:tc>
        <w:tc>
          <w:tcPr>
            <w:tcW w:w="2268" w:type="dxa"/>
            <w:shd w:val="clear" w:color="auto" w:fill="FFFFFF"/>
            <w:tcMar>
              <w:top w:w="0" w:type="dxa"/>
              <w:left w:w="70" w:type="dxa"/>
              <w:bottom w:w="0" w:type="dxa"/>
              <w:right w:w="70" w:type="dxa"/>
            </w:tcMar>
            <w:vAlign w:val="center"/>
          </w:tcPr>
          <w:p w14:paraId="0EBB48E0">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45</w:t>
            </w:r>
          </w:p>
        </w:tc>
      </w:tr>
      <w:tr w14:paraId="61B9A9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25" w:hRule="atLeast"/>
          <w:jc w:val="center"/>
        </w:trPr>
        <w:tc>
          <w:tcPr>
            <w:tcW w:w="2268" w:type="dxa"/>
            <w:shd w:val="clear" w:color="auto" w:fill="FFFFFF"/>
            <w:tcMar>
              <w:top w:w="0" w:type="dxa"/>
              <w:left w:w="70" w:type="dxa"/>
              <w:bottom w:w="0" w:type="dxa"/>
              <w:right w:w="70" w:type="dxa"/>
            </w:tcMar>
            <w:vAlign w:val="center"/>
          </w:tcPr>
          <w:p w14:paraId="5ED6EDF6">
            <w:pPr>
              <w:spacing w:line="240" w:lineRule="atLeast"/>
              <w:ind w:firstLine="0" w:firstLineChars="0"/>
              <w:jc w:val="center"/>
              <w:rPr>
                <w:rFonts w:hint="eastAsia" w:ascii="宋体" w:hAnsi="宋体" w:cs="宋体"/>
                <w:color w:val="000000"/>
                <w:szCs w:val="21"/>
              </w:rPr>
            </w:pPr>
            <w:r>
              <w:rPr>
                <w:rFonts w:hint="eastAsia" w:ascii="宋体" w:hAnsi="宋体" w:cs="宋体"/>
                <w:color w:val="000000"/>
                <w:szCs w:val="21"/>
              </w:rPr>
              <w:t>市级</w:t>
            </w:r>
          </w:p>
        </w:tc>
        <w:tc>
          <w:tcPr>
            <w:tcW w:w="2268" w:type="dxa"/>
            <w:shd w:val="clear" w:color="auto" w:fill="FFFFFF"/>
            <w:tcMar>
              <w:top w:w="0" w:type="dxa"/>
              <w:left w:w="70" w:type="dxa"/>
              <w:bottom w:w="0" w:type="dxa"/>
              <w:right w:w="70" w:type="dxa"/>
            </w:tcMar>
            <w:vAlign w:val="center"/>
          </w:tcPr>
          <w:p w14:paraId="376E5EEB">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15</w:t>
            </w:r>
          </w:p>
        </w:tc>
        <w:tc>
          <w:tcPr>
            <w:tcW w:w="2268" w:type="dxa"/>
            <w:shd w:val="clear" w:color="auto" w:fill="FFFFFF"/>
            <w:tcMar>
              <w:top w:w="0" w:type="dxa"/>
              <w:left w:w="70" w:type="dxa"/>
              <w:bottom w:w="0" w:type="dxa"/>
              <w:right w:w="70" w:type="dxa"/>
            </w:tcMar>
            <w:vAlign w:val="center"/>
          </w:tcPr>
          <w:p w14:paraId="3D94D3DD">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20</w:t>
            </w:r>
          </w:p>
        </w:tc>
      </w:tr>
      <w:tr w14:paraId="163FA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25" w:hRule="atLeast"/>
          <w:jc w:val="center"/>
        </w:trPr>
        <w:tc>
          <w:tcPr>
            <w:tcW w:w="2268" w:type="dxa"/>
            <w:shd w:val="clear" w:color="auto" w:fill="FFFFFF"/>
            <w:tcMar>
              <w:top w:w="0" w:type="dxa"/>
              <w:left w:w="70" w:type="dxa"/>
              <w:bottom w:w="0" w:type="dxa"/>
              <w:right w:w="70" w:type="dxa"/>
            </w:tcMar>
            <w:vAlign w:val="center"/>
          </w:tcPr>
          <w:p w14:paraId="15A632AB">
            <w:pPr>
              <w:spacing w:line="240" w:lineRule="atLeast"/>
              <w:ind w:firstLine="0" w:firstLineChars="0"/>
              <w:jc w:val="center"/>
              <w:rPr>
                <w:rFonts w:hint="eastAsia" w:ascii="宋体" w:hAnsi="宋体" w:cs="宋体"/>
                <w:color w:val="000000"/>
                <w:szCs w:val="21"/>
              </w:rPr>
            </w:pPr>
            <w:r>
              <w:rPr>
                <w:rFonts w:hint="eastAsia" w:ascii="宋体" w:hAnsi="宋体" w:cs="宋体"/>
                <w:color w:val="000000"/>
                <w:szCs w:val="21"/>
              </w:rPr>
              <w:t>校级</w:t>
            </w:r>
          </w:p>
        </w:tc>
        <w:tc>
          <w:tcPr>
            <w:tcW w:w="2268" w:type="dxa"/>
            <w:shd w:val="clear" w:color="auto" w:fill="FFFFFF"/>
            <w:tcMar>
              <w:top w:w="0" w:type="dxa"/>
              <w:left w:w="70" w:type="dxa"/>
              <w:bottom w:w="0" w:type="dxa"/>
              <w:right w:w="70" w:type="dxa"/>
            </w:tcMar>
            <w:vAlign w:val="center"/>
          </w:tcPr>
          <w:p w14:paraId="02BE1C3A">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5</w:t>
            </w:r>
          </w:p>
        </w:tc>
        <w:tc>
          <w:tcPr>
            <w:tcW w:w="2268" w:type="dxa"/>
            <w:shd w:val="clear" w:color="auto" w:fill="FFFFFF"/>
            <w:tcMar>
              <w:top w:w="0" w:type="dxa"/>
              <w:left w:w="70" w:type="dxa"/>
              <w:bottom w:w="0" w:type="dxa"/>
              <w:right w:w="70" w:type="dxa"/>
            </w:tcMar>
            <w:vAlign w:val="center"/>
          </w:tcPr>
          <w:p w14:paraId="76DC54F5">
            <w:pPr>
              <w:spacing w:line="240" w:lineRule="atLeast"/>
              <w:ind w:firstLine="0" w:firstLineChars="0"/>
              <w:jc w:val="center"/>
              <w:rPr>
                <w:rFonts w:hint="eastAsia" w:ascii="宋体" w:hAnsi="宋体" w:cs="宋体"/>
                <w:color w:val="000000"/>
                <w:szCs w:val="21"/>
              </w:rPr>
            </w:pPr>
            <w:r>
              <w:rPr>
                <w:rFonts w:hint="eastAsia" w:ascii="宋体" w:hAnsi="宋体" w:eastAsia="宋体" w:cs="宋体"/>
                <w:color w:val="000000"/>
                <w:szCs w:val="21"/>
              </w:rPr>
              <w:t>8</w:t>
            </w:r>
          </w:p>
        </w:tc>
      </w:tr>
    </w:tbl>
    <w:p w14:paraId="4F762D44">
      <w:pPr>
        <w:ind w:firstLine="480"/>
        <w:rPr>
          <w:rFonts w:hint="eastAsia"/>
        </w:rPr>
      </w:pPr>
      <w:r>
        <w:rPr>
          <w:rFonts w:hint="eastAsia" w:ascii="宋体" w:hAnsi="宋体" w:eastAsia="宋体" w:cs="宋体"/>
        </w:rPr>
        <w:t>3</w:t>
      </w:r>
      <w:r>
        <w:rPr>
          <w:rFonts w:hint="eastAsia"/>
        </w:rPr>
        <w:t>. 教学竞赛</w:t>
      </w:r>
    </w:p>
    <w:p w14:paraId="55B0DFDC">
      <w:pPr>
        <w:ind w:firstLine="480"/>
        <w:rPr>
          <w:rFonts w:hint="eastAsia"/>
        </w:rPr>
      </w:pPr>
      <w:r>
        <w:rPr>
          <w:rFonts w:hint="eastAsia"/>
        </w:rPr>
        <w:t>（</w:t>
      </w:r>
      <w:r>
        <w:rPr>
          <w:rFonts w:hint="eastAsia" w:ascii="宋体" w:hAnsi="宋体" w:eastAsia="宋体" w:cs="宋体"/>
        </w:rPr>
        <w:t>1</w:t>
      </w:r>
      <w:r>
        <w:rPr>
          <w:rFonts w:hint="eastAsia"/>
        </w:rPr>
        <w:t>）教师指导学生（或教师）参加技能竞赛等按下表计算绩分。</w:t>
      </w:r>
    </w:p>
    <w:tbl>
      <w:tblPr>
        <w:tblStyle w:val="4"/>
        <w:tblW w:w="541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Layout w:type="autofit"/>
        <w:tblCellMar>
          <w:top w:w="15" w:type="dxa"/>
          <w:left w:w="15" w:type="dxa"/>
          <w:bottom w:w="15" w:type="dxa"/>
          <w:right w:w="15" w:type="dxa"/>
        </w:tblCellMar>
      </w:tblPr>
      <w:tblGrid>
        <w:gridCol w:w="1479"/>
        <w:gridCol w:w="669"/>
        <w:gridCol w:w="722"/>
        <w:gridCol w:w="668"/>
        <w:gridCol w:w="669"/>
        <w:gridCol w:w="639"/>
        <w:gridCol w:w="573"/>
      </w:tblGrid>
      <w:tr w14:paraId="309EA9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704" w:hRule="atLeast"/>
          <w:jc w:val="center"/>
        </w:trPr>
        <w:tc>
          <w:tcPr>
            <w:tcW w:w="1479" w:type="dxa"/>
            <w:vMerge w:val="restart"/>
            <w:shd w:val="clear" w:color="auto" w:fill="FFFFFF"/>
            <w:tcMar>
              <w:top w:w="0" w:type="dxa"/>
              <w:left w:w="70" w:type="dxa"/>
              <w:bottom w:w="0" w:type="dxa"/>
              <w:right w:w="70" w:type="dxa"/>
            </w:tcMar>
            <w:vAlign w:val="center"/>
          </w:tcPr>
          <w:p w14:paraId="5508EBD4">
            <w:pPr>
              <w:snapToGrid w:val="0"/>
              <w:spacing w:line="240" w:lineRule="atLeast"/>
              <w:ind w:firstLine="630" w:firstLineChars="300"/>
              <w:rPr>
                <w:rFonts w:hint="eastAsia" w:ascii="黑体" w:hAnsi="黑体" w:eastAsia="黑体" w:cs="黑体"/>
                <w:color w:val="000000"/>
                <w:sz w:val="21"/>
                <w:szCs w:val="21"/>
              </w:rPr>
            </w:pPr>
            <w:r>
              <w:rPr>
                <w:rFonts w:hint="eastAsia" w:ascii="黑体" w:hAnsi="黑体" w:eastAsia="黑体" w:cs="黑体"/>
                <w:color w:val="000000"/>
                <w:sz w:val="21"/>
                <w:szCs w:val="21"/>
                <w:lang w:val="zh-CN"/>
              </w:rPr>
              <mc:AlternateContent>
                <mc:Choice Requires="wps">
                  <w:drawing>
                    <wp:anchor distT="0" distB="0" distL="114300" distR="114300" simplePos="0" relativeHeight="251673600" behindDoc="0" locked="0" layoutInCell="1" allowOverlap="1">
                      <wp:simplePos x="0" y="0"/>
                      <wp:positionH relativeFrom="column">
                        <wp:posOffset>-32385</wp:posOffset>
                      </wp:positionH>
                      <wp:positionV relativeFrom="paragraph">
                        <wp:posOffset>26035</wp:posOffset>
                      </wp:positionV>
                      <wp:extent cx="939800" cy="628015"/>
                      <wp:effectExtent l="3810" t="5080" r="8890" b="14605"/>
                      <wp:wrapNone/>
                      <wp:docPr id="1310013453" name="直接连接符 1"/>
                      <wp:cNvGraphicFramePr/>
                      <a:graphic xmlns:a="http://schemas.openxmlformats.org/drawingml/2006/main">
                        <a:graphicData uri="http://schemas.microsoft.com/office/word/2010/wordprocessingShape">
                          <wps:wsp>
                            <wps:cNvCnPr/>
                            <wps:spPr>
                              <a:xfrm>
                                <a:off x="0" y="0"/>
                                <a:ext cx="939800" cy="62801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2.55pt;margin-top:2.05pt;height:49.45pt;width:74pt;z-index:251673600;mso-width-relative:page;mso-height-relative:page;" filled="f" stroked="t" coordsize="21600,21600" o:gfxdata="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GDTBB9gAAAAIAQAADwAAAAAAAAABACAAAAAiAAAAZHJzL2Rvd25yZXYueG1sUEsBAhQAFAAA&#10;AAgAh07iQIgCrIjvAQAAvwMAAA4AAAAAAAAAAQAgAAAAJwEAAGRycy9lMm9Eb2MueG1sUEsFBgAA&#10;AAAGAAYAWQEAAIgFA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Cs w:val="21"/>
                <w:lang w:val="zh-CN"/>
              </w:rPr>
              <mc:AlternateContent>
                <mc:Choice Requires="wps">
                  <w:drawing>
                    <wp:anchor distT="0" distB="0" distL="114300" distR="114300" simplePos="0" relativeHeight="251672576" behindDoc="0" locked="0" layoutInCell="1" allowOverlap="1">
                      <wp:simplePos x="0" y="0"/>
                      <wp:positionH relativeFrom="column">
                        <wp:posOffset>-52705</wp:posOffset>
                      </wp:positionH>
                      <wp:positionV relativeFrom="paragraph">
                        <wp:posOffset>-10795</wp:posOffset>
                      </wp:positionV>
                      <wp:extent cx="549910" cy="896620"/>
                      <wp:effectExtent l="5715" t="3175" r="15875" b="14605"/>
                      <wp:wrapNone/>
                      <wp:docPr id="1250750599" name="直接连接符 1"/>
                      <wp:cNvGraphicFramePr/>
                      <a:graphic xmlns:a="http://schemas.openxmlformats.org/drawingml/2006/main">
                        <a:graphicData uri="http://schemas.microsoft.com/office/word/2010/wordprocessingShape">
                          <wps:wsp>
                            <wps:cNvCnPr/>
                            <wps:spPr>
                              <a:xfrm>
                                <a:off x="0" y="0"/>
                                <a:ext cx="549910" cy="89662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1" o:spid="_x0000_s1026" o:spt="20" style="position:absolute;left:0pt;margin-left:-4.15pt;margin-top:-0.85pt;height:70.6pt;width:43.3pt;z-index:251672576;mso-width-relative:page;mso-height-relative:page;" filled="f" stroked="t" coordsize="21600,21600" o:gfxdata="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FcaeMTXAAAACAEAAA8AAAAAAAAAAQAgAAAAIgAAAGRycy9kb3ducmV2LnhtbFBLAQIUABQAAAAI&#10;AIdO4kC5b3mx7gEAAL8DAAAOAAAAAAAAAAEAIAAAACYBAABkcnMvZTJvRG9jLnhtbFBLBQYAAAAA&#10;BgAGAFkBAACGBQAAAAA=&#10;">
                      <v:fill on="f" focussize="0,0"/>
                      <v:stroke weight="1pt" color="#000000 [3200]" miterlimit="8" joinstyle="miter"/>
                      <v:imagedata o:title=""/>
                      <o:lock v:ext="edit" aspectratio="f"/>
                    </v:line>
                  </w:pict>
                </mc:Fallback>
              </mc:AlternateContent>
            </w:r>
            <w:r>
              <w:rPr>
                <w:rFonts w:hint="eastAsia" w:ascii="黑体" w:hAnsi="黑体" w:eastAsia="黑体" w:cs="黑体"/>
                <w:color w:val="000000"/>
                <w:sz w:val="21"/>
                <w:szCs w:val="21"/>
              </w:rPr>
              <w:t>级别</w:t>
            </w:r>
          </w:p>
          <w:p w14:paraId="5B1A2AAF">
            <w:pPr>
              <w:snapToGrid w:val="0"/>
              <w:spacing w:line="240" w:lineRule="atLeast"/>
              <w:ind w:firstLine="0" w:firstLineChars="0"/>
              <w:rPr>
                <w:rFonts w:hint="eastAsia" w:ascii="黑体" w:hAnsi="黑体" w:eastAsia="黑体" w:cs="黑体"/>
                <w:color w:val="000000"/>
                <w:sz w:val="21"/>
                <w:szCs w:val="21"/>
              </w:rPr>
            </w:pPr>
          </w:p>
          <w:p w14:paraId="1A271D34">
            <w:pPr>
              <w:snapToGrid w:val="0"/>
              <w:spacing w:line="240" w:lineRule="atLeast"/>
              <w:ind w:firstLine="630" w:firstLineChars="300"/>
              <w:rPr>
                <w:rFonts w:ascii="黑体" w:hAnsi="黑体" w:eastAsia="黑体" w:cs="黑体"/>
                <w:color w:val="000000"/>
                <w:sz w:val="21"/>
                <w:szCs w:val="21"/>
              </w:rPr>
            </w:pPr>
          </w:p>
          <w:p w14:paraId="5907D556">
            <w:pPr>
              <w:snapToGrid w:val="0"/>
              <w:spacing w:line="240" w:lineRule="atLeast"/>
              <w:ind w:firstLine="630" w:firstLineChars="300"/>
              <w:rPr>
                <w:rFonts w:hint="eastAsia" w:ascii="黑体" w:hAnsi="黑体" w:eastAsia="黑体" w:cs="黑体"/>
                <w:color w:val="000000"/>
                <w:sz w:val="21"/>
                <w:szCs w:val="21"/>
              </w:rPr>
            </w:pPr>
            <w:r>
              <w:rPr>
                <w:rFonts w:hint="eastAsia" w:ascii="黑体" w:hAnsi="黑体" w:eastAsia="黑体" w:cs="黑体"/>
                <w:color w:val="000000"/>
                <w:sz w:val="21"/>
                <w:szCs w:val="21"/>
              </w:rPr>
              <w:t>绩分</w:t>
            </w:r>
          </w:p>
          <w:p w14:paraId="138180DF">
            <w:pPr>
              <w:spacing w:line="240" w:lineRule="atLeast"/>
              <w:ind w:firstLine="0" w:firstLineChars="0"/>
              <w:rPr>
                <w:rFonts w:hint="eastAsia" w:ascii="黑体" w:hAnsi="黑体" w:eastAsia="黑体" w:cs="黑体"/>
                <w:color w:val="000000"/>
                <w:sz w:val="21"/>
                <w:szCs w:val="21"/>
              </w:rPr>
            </w:pPr>
            <w:r>
              <w:rPr>
                <w:rFonts w:hint="eastAsia" w:ascii="黑体" w:hAnsi="黑体" w:eastAsia="黑体" w:cs="黑体"/>
                <w:color w:val="000000"/>
                <w:sz w:val="21"/>
                <w:szCs w:val="21"/>
              </w:rPr>
              <w:t>类别</w:t>
            </w:r>
          </w:p>
        </w:tc>
        <w:tc>
          <w:tcPr>
            <w:tcW w:w="1391" w:type="dxa"/>
            <w:gridSpan w:val="2"/>
            <w:shd w:val="clear" w:color="auto" w:fill="FFFFFF"/>
            <w:tcMar>
              <w:top w:w="0" w:type="dxa"/>
              <w:left w:w="70" w:type="dxa"/>
              <w:bottom w:w="0" w:type="dxa"/>
              <w:right w:w="70" w:type="dxa"/>
            </w:tcMar>
            <w:vAlign w:val="center"/>
          </w:tcPr>
          <w:p w14:paraId="1CA61930">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技能竞赛</w:t>
            </w:r>
          </w:p>
          <w:p w14:paraId="58895254">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（现场类）</w:t>
            </w:r>
          </w:p>
        </w:tc>
        <w:tc>
          <w:tcPr>
            <w:tcW w:w="1337" w:type="dxa"/>
            <w:gridSpan w:val="2"/>
            <w:shd w:val="clear" w:color="auto" w:fill="FFFFFF"/>
            <w:tcMar>
              <w:top w:w="0" w:type="dxa"/>
              <w:left w:w="70" w:type="dxa"/>
              <w:bottom w:w="0" w:type="dxa"/>
              <w:right w:w="70" w:type="dxa"/>
            </w:tcMar>
            <w:vAlign w:val="center"/>
          </w:tcPr>
          <w:p w14:paraId="5C00D9B4">
            <w:pPr>
              <w:spacing w:line="240" w:lineRule="atLeast"/>
              <w:ind w:firstLine="0" w:firstLineChars="0"/>
              <w:rPr>
                <w:rFonts w:hint="eastAsia" w:ascii="黑体" w:hAnsi="黑体" w:eastAsia="黑体" w:cs="黑体"/>
                <w:color w:val="000000"/>
                <w:sz w:val="21"/>
                <w:szCs w:val="21"/>
              </w:rPr>
            </w:pPr>
            <w:r>
              <w:rPr>
                <w:rFonts w:hint="eastAsia" w:ascii="黑体" w:hAnsi="黑体" w:eastAsia="黑体" w:cs="黑体"/>
                <w:color w:val="000000"/>
                <w:sz w:val="21"/>
                <w:szCs w:val="21"/>
              </w:rPr>
              <w:t>技能竞赛</w:t>
            </w:r>
          </w:p>
          <w:p w14:paraId="438354FB">
            <w:pPr>
              <w:spacing w:line="240" w:lineRule="atLeast"/>
              <w:ind w:firstLine="0" w:firstLineChars="0"/>
              <w:rPr>
                <w:rFonts w:hint="eastAsia" w:ascii="黑体" w:hAnsi="黑体" w:eastAsia="黑体" w:cs="黑体"/>
                <w:color w:val="000000"/>
                <w:sz w:val="21"/>
                <w:szCs w:val="21"/>
              </w:rPr>
            </w:pPr>
            <w:r>
              <w:rPr>
                <w:rFonts w:hint="eastAsia" w:ascii="黑体" w:hAnsi="黑体" w:eastAsia="黑体" w:cs="黑体"/>
                <w:color w:val="000000"/>
                <w:sz w:val="21"/>
                <w:szCs w:val="21"/>
              </w:rPr>
              <w:t>（非现场类）</w:t>
            </w:r>
          </w:p>
        </w:tc>
        <w:tc>
          <w:tcPr>
            <w:tcW w:w="1212" w:type="dxa"/>
            <w:gridSpan w:val="2"/>
            <w:shd w:val="clear" w:color="auto" w:fill="FFFFFF"/>
            <w:tcMar>
              <w:top w:w="0" w:type="dxa"/>
              <w:left w:w="70" w:type="dxa"/>
              <w:bottom w:w="0" w:type="dxa"/>
              <w:right w:w="70" w:type="dxa"/>
            </w:tcMar>
            <w:vAlign w:val="center"/>
          </w:tcPr>
          <w:p w14:paraId="3E7A5328">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创新创业</w:t>
            </w:r>
          </w:p>
          <w:p w14:paraId="6DFDB2CD">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竞赛</w:t>
            </w:r>
          </w:p>
        </w:tc>
      </w:tr>
      <w:tr w14:paraId="1CD4A1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97" w:hRule="atLeast"/>
          <w:jc w:val="center"/>
        </w:trPr>
        <w:tc>
          <w:tcPr>
            <w:tcW w:w="1479" w:type="dxa"/>
            <w:vMerge w:val="continue"/>
            <w:shd w:val="clear" w:color="auto" w:fill="FFFFFF"/>
            <w:tcMar>
              <w:top w:w="0" w:type="dxa"/>
              <w:left w:w="70" w:type="dxa"/>
              <w:bottom w:w="0" w:type="dxa"/>
              <w:right w:w="70" w:type="dxa"/>
            </w:tcMar>
            <w:vAlign w:val="center"/>
          </w:tcPr>
          <w:p w14:paraId="4714BB0C">
            <w:pPr>
              <w:spacing w:line="240" w:lineRule="atLeast"/>
              <w:ind w:firstLine="0" w:firstLineChars="0"/>
              <w:jc w:val="center"/>
              <w:rPr>
                <w:rFonts w:hint="eastAsia" w:ascii="黑体" w:hAnsi="黑体" w:eastAsia="黑体" w:cs="黑体"/>
                <w:color w:val="000000"/>
                <w:sz w:val="21"/>
                <w:szCs w:val="21"/>
              </w:rPr>
            </w:pPr>
          </w:p>
        </w:tc>
        <w:tc>
          <w:tcPr>
            <w:tcW w:w="669" w:type="dxa"/>
            <w:shd w:val="clear" w:color="auto" w:fill="FFFFFF"/>
            <w:tcMar>
              <w:top w:w="0" w:type="dxa"/>
              <w:left w:w="70" w:type="dxa"/>
              <w:bottom w:w="0" w:type="dxa"/>
              <w:right w:w="70" w:type="dxa"/>
            </w:tcMar>
            <w:vAlign w:val="center"/>
          </w:tcPr>
          <w:p w14:paraId="5A8579E5">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团队</w:t>
            </w:r>
          </w:p>
        </w:tc>
        <w:tc>
          <w:tcPr>
            <w:tcW w:w="722" w:type="dxa"/>
            <w:shd w:val="clear" w:color="auto" w:fill="FFFFFF"/>
            <w:tcMar>
              <w:top w:w="0" w:type="dxa"/>
              <w:left w:w="70" w:type="dxa"/>
              <w:bottom w:w="0" w:type="dxa"/>
              <w:right w:w="70" w:type="dxa"/>
            </w:tcMar>
            <w:vAlign w:val="center"/>
          </w:tcPr>
          <w:p w14:paraId="4CB03439">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个人</w:t>
            </w:r>
          </w:p>
        </w:tc>
        <w:tc>
          <w:tcPr>
            <w:tcW w:w="668" w:type="dxa"/>
            <w:shd w:val="clear" w:color="auto" w:fill="FFFFFF"/>
            <w:tcMar>
              <w:top w:w="0" w:type="dxa"/>
              <w:left w:w="70" w:type="dxa"/>
              <w:bottom w:w="0" w:type="dxa"/>
              <w:right w:w="70" w:type="dxa"/>
            </w:tcMar>
            <w:vAlign w:val="center"/>
          </w:tcPr>
          <w:p w14:paraId="77FB7774">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团队</w:t>
            </w:r>
          </w:p>
        </w:tc>
        <w:tc>
          <w:tcPr>
            <w:tcW w:w="669" w:type="dxa"/>
            <w:shd w:val="clear" w:color="auto" w:fill="FFFFFF"/>
            <w:tcMar>
              <w:top w:w="0" w:type="dxa"/>
              <w:left w:w="70" w:type="dxa"/>
              <w:bottom w:w="0" w:type="dxa"/>
              <w:right w:w="70" w:type="dxa"/>
            </w:tcMar>
            <w:vAlign w:val="center"/>
          </w:tcPr>
          <w:p w14:paraId="7CDECF0B">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个人</w:t>
            </w:r>
          </w:p>
        </w:tc>
        <w:tc>
          <w:tcPr>
            <w:tcW w:w="639" w:type="dxa"/>
            <w:shd w:val="clear" w:color="auto" w:fill="FFFFFF"/>
            <w:tcMar>
              <w:top w:w="0" w:type="dxa"/>
              <w:left w:w="70" w:type="dxa"/>
              <w:bottom w:w="0" w:type="dxa"/>
              <w:right w:w="70" w:type="dxa"/>
            </w:tcMar>
            <w:vAlign w:val="center"/>
          </w:tcPr>
          <w:p w14:paraId="6FF29014">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团队</w:t>
            </w:r>
          </w:p>
        </w:tc>
        <w:tc>
          <w:tcPr>
            <w:tcW w:w="573" w:type="dxa"/>
            <w:shd w:val="clear" w:color="auto" w:fill="FFFFFF"/>
            <w:tcMar>
              <w:top w:w="0" w:type="dxa"/>
              <w:left w:w="70" w:type="dxa"/>
              <w:bottom w:w="0" w:type="dxa"/>
              <w:right w:w="70" w:type="dxa"/>
            </w:tcMar>
            <w:vAlign w:val="center"/>
          </w:tcPr>
          <w:p w14:paraId="33256181">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个人</w:t>
            </w:r>
          </w:p>
        </w:tc>
      </w:tr>
      <w:tr w14:paraId="42E74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97" w:hRule="atLeast"/>
          <w:jc w:val="center"/>
        </w:trPr>
        <w:tc>
          <w:tcPr>
            <w:tcW w:w="1479" w:type="dxa"/>
            <w:shd w:val="clear" w:color="auto" w:fill="FFFFFF"/>
            <w:tcMar>
              <w:top w:w="0" w:type="dxa"/>
              <w:left w:w="70" w:type="dxa"/>
              <w:bottom w:w="0" w:type="dxa"/>
              <w:right w:w="70" w:type="dxa"/>
            </w:tcMar>
            <w:vAlign w:val="center"/>
          </w:tcPr>
          <w:p w14:paraId="7F9CE079">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国家级</w:t>
            </w:r>
          </w:p>
        </w:tc>
        <w:tc>
          <w:tcPr>
            <w:tcW w:w="669" w:type="dxa"/>
            <w:shd w:val="clear" w:color="auto" w:fill="FFFFFF"/>
            <w:tcMar>
              <w:top w:w="0" w:type="dxa"/>
              <w:left w:w="70" w:type="dxa"/>
              <w:bottom w:w="0" w:type="dxa"/>
              <w:right w:w="70" w:type="dxa"/>
            </w:tcMar>
            <w:vAlign w:val="center"/>
          </w:tcPr>
          <w:p w14:paraId="48F49400">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150</w:t>
            </w:r>
          </w:p>
        </w:tc>
        <w:tc>
          <w:tcPr>
            <w:tcW w:w="722" w:type="dxa"/>
            <w:shd w:val="clear" w:color="auto" w:fill="FFFFFF"/>
            <w:tcMar>
              <w:top w:w="0" w:type="dxa"/>
              <w:left w:w="70" w:type="dxa"/>
              <w:bottom w:w="0" w:type="dxa"/>
              <w:right w:w="70" w:type="dxa"/>
            </w:tcMar>
            <w:vAlign w:val="center"/>
          </w:tcPr>
          <w:p w14:paraId="641741A9">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60</w:t>
            </w:r>
          </w:p>
        </w:tc>
        <w:tc>
          <w:tcPr>
            <w:tcW w:w="668" w:type="dxa"/>
            <w:shd w:val="clear" w:color="auto" w:fill="FFFFFF"/>
            <w:tcMar>
              <w:top w:w="0" w:type="dxa"/>
              <w:left w:w="70" w:type="dxa"/>
              <w:bottom w:w="0" w:type="dxa"/>
              <w:right w:w="70" w:type="dxa"/>
            </w:tcMar>
            <w:vAlign w:val="center"/>
          </w:tcPr>
          <w:p w14:paraId="126F5BCA">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60</w:t>
            </w:r>
          </w:p>
        </w:tc>
        <w:tc>
          <w:tcPr>
            <w:tcW w:w="669" w:type="dxa"/>
            <w:shd w:val="clear" w:color="auto" w:fill="FFFFFF"/>
            <w:tcMar>
              <w:top w:w="0" w:type="dxa"/>
              <w:left w:w="70" w:type="dxa"/>
              <w:bottom w:w="0" w:type="dxa"/>
              <w:right w:w="70" w:type="dxa"/>
            </w:tcMar>
            <w:vAlign w:val="center"/>
          </w:tcPr>
          <w:p w14:paraId="4C65FAC6">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30</w:t>
            </w:r>
          </w:p>
        </w:tc>
        <w:tc>
          <w:tcPr>
            <w:tcW w:w="639" w:type="dxa"/>
            <w:shd w:val="clear" w:color="auto" w:fill="FFFFFF"/>
            <w:tcMar>
              <w:top w:w="0" w:type="dxa"/>
              <w:left w:w="70" w:type="dxa"/>
              <w:bottom w:w="0" w:type="dxa"/>
              <w:right w:w="70" w:type="dxa"/>
            </w:tcMar>
            <w:vAlign w:val="center"/>
          </w:tcPr>
          <w:p w14:paraId="3344A15D">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100</w:t>
            </w:r>
          </w:p>
        </w:tc>
        <w:tc>
          <w:tcPr>
            <w:tcW w:w="573" w:type="dxa"/>
            <w:shd w:val="clear" w:color="auto" w:fill="FFFFFF"/>
            <w:tcMar>
              <w:top w:w="0" w:type="dxa"/>
              <w:left w:w="70" w:type="dxa"/>
              <w:bottom w:w="0" w:type="dxa"/>
              <w:right w:w="70" w:type="dxa"/>
            </w:tcMar>
            <w:vAlign w:val="center"/>
          </w:tcPr>
          <w:p w14:paraId="2FE31415">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50</w:t>
            </w:r>
          </w:p>
        </w:tc>
      </w:tr>
      <w:tr w14:paraId="49E044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97" w:hRule="atLeast"/>
          <w:jc w:val="center"/>
        </w:trPr>
        <w:tc>
          <w:tcPr>
            <w:tcW w:w="1479" w:type="dxa"/>
            <w:shd w:val="clear" w:color="auto" w:fill="FFFFFF"/>
            <w:tcMar>
              <w:top w:w="0" w:type="dxa"/>
              <w:left w:w="70" w:type="dxa"/>
              <w:bottom w:w="0" w:type="dxa"/>
              <w:right w:w="70" w:type="dxa"/>
            </w:tcMar>
            <w:vAlign w:val="center"/>
          </w:tcPr>
          <w:p w14:paraId="4B6050C0">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省级</w:t>
            </w:r>
          </w:p>
        </w:tc>
        <w:tc>
          <w:tcPr>
            <w:tcW w:w="669" w:type="dxa"/>
            <w:shd w:val="clear" w:color="auto" w:fill="FFFFFF"/>
            <w:tcMar>
              <w:top w:w="0" w:type="dxa"/>
              <w:left w:w="70" w:type="dxa"/>
              <w:bottom w:w="0" w:type="dxa"/>
              <w:right w:w="70" w:type="dxa"/>
            </w:tcMar>
            <w:vAlign w:val="center"/>
          </w:tcPr>
          <w:p w14:paraId="060DD5CC">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50</w:t>
            </w:r>
          </w:p>
        </w:tc>
        <w:tc>
          <w:tcPr>
            <w:tcW w:w="722" w:type="dxa"/>
            <w:shd w:val="clear" w:color="auto" w:fill="FFFFFF"/>
            <w:tcMar>
              <w:top w:w="0" w:type="dxa"/>
              <w:left w:w="70" w:type="dxa"/>
              <w:bottom w:w="0" w:type="dxa"/>
              <w:right w:w="70" w:type="dxa"/>
            </w:tcMar>
            <w:vAlign w:val="center"/>
          </w:tcPr>
          <w:p w14:paraId="77988380">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20</w:t>
            </w:r>
          </w:p>
        </w:tc>
        <w:tc>
          <w:tcPr>
            <w:tcW w:w="668" w:type="dxa"/>
            <w:shd w:val="clear" w:color="auto" w:fill="FFFFFF"/>
            <w:tcMar>
              <w:top w:w="0" w:type="dxa"/>
              <w:left w:w="70" w:type="dxa"/>
              <w:bottom w:w="0" w:type="dxa"/>
              <w:right w:w="70" w:type="dxa"/>
            </w:tcMar>
            <w:vAlign w:val="center"/>
          </w:tcPr>
          <w:p w14:paraId="168542A7">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20</w:t>
            </w:r>
          </w:p>
        </w:tc>
        <w:tc>
          <w:tcPr>
            <w:tcW w:w="669" w:type="dxa"/>
            <w:shd w:val="clear" w:color="auto" w:fill="FFFFFF"/>
            <w:tcMar>
              <w:top w:w="0" w:type="dxa"/>
              <w:left w:w="70" w:type="dxa"/>
              <w:bottom w:w="0" w:type="dxa"/>
              <w:right w:w="70" w:type="dxa"/>
            </w:tcMar>
            <w:vAlign w:val="center"/>
          </w:tcPr>
          <w:p w14:paraId="0FEBAAC5">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w:t>
            </w:r>
          </w:p>
        </w:tc>
        <w:tc>
          <w:tcPr>
            <w:tcW w:w="639" w:type="dxa"/>
            <w:shd w:val="clear" w:color="auto" w:fill="FFFFFF"/>
            <w:tcMar>
              <w:top w:w="0" w:type="dxa"/>
              <w:left w:w="70" w:type="dxa"/>
              <w:bottom w:w="0" w:type="dxa"/>
              <w:right w:w="70" w:type="dxa"/>
            </w:tcMar>
            <w:vAlign w:val="center"/>
          </w:tcPr>
          <w:p w14:paraId="36555753">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40</w:t>
            </w:r>
          </w:p>
        </w:tc>
        <w:tc>
          <w:tcPr>
            <w:tcW w:w="573" w:type="dxa"/>
            <w:shd w:val="clear" w:color="auto" w:fill="FFFFFF"/>
            <w:tcMar>
              <w:top w:w="0" w:type="dxa"/>
              <w:left w:w="70" w:type="dxa"/>
              <w:bottom w:w="0" w:type="dxa"/>
              <w:right w:w="70" w:type="dxa"/>
            </w:tcMar>
            <w:vAlign w:val="center"/>
          </w:tcPr>
          <w:p w14:paraId="58573990">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20</w:t>
            </w:r>
          </w:p>
        </w:tc>
      </w:tr>
      <w:tr w14:paraId="74FC76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97" w:hRule="atLeast"/>
          <w:jc w:val="center"/>
        </w:trPr>
        <w:tc>
          <w:tcPr>
            <w:tcW w:w="1479" w:type="dxa"/>
            <w:shd w:val="clear" w:color="auto" w:fill="FFFFFF"/>
            <w:tcMar>
              <w:top w:w="0" w:type="dxa"/>
              <w:left w:w="70" w:type="dxa"/>
              <w:bottom w:w="0" w:type="dxa"/>
              <w:right w:w="70" w:type="dxa"/>
            </w:tcMar>
            <w:vAlign w:val="center"/>
          </w:tcPr>
          <w:p w14:paraId="335A4453">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市级</w:t>
            </w:r>
          </w:p>
        </w:tc>
        <w:tc>
          <w:tcPr>
            <w:tcW w:w="669" w:type="dxa"/>
            <w:shd w:val="clear" w:color="auto" w:fill="FFFFFF"/>
            <w:tcMar>
              <w:top w:w="0" w:type="dxa"/>
              <w:left w:w="70" w:type="dxa"/>
              <w:bottom w:w="0" w:type="dxa"/>
              <w:right w:w="70" w:type="dxa"/>
            </w:tcMar>
            <w:vAlign w:val="center"/>
          </w:tcPr>
          <w:p w14:paraId="3F54DF93">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25</w:t>
            </w:r>
          </w:p>
        </w:tc>
        <w:tc>
          <w:tcPr>
            <w:tcW w:w="722" w:type="dxa"/>
            <w:shd w:val="clear" w:color="auto" w:fill="FFFFFF"/>
            <w:tcMar>
              <w:top w:w="0" w:type="dxa"/>
              <w:left w:w="70" w:type="dxa"/>
              <w:bottom w:w="0" w:type="dxa"/>
              <w:right w:w="70" w:type="dxa"/>
            </w:tcMar>
            <w:vAlign w:val="center"/>
          </w:tcPr>
          <w:p w14:paraId="7449393F">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w:t>
            </w:r>
          </w:p>
        </w:tc>
        <w:tc>
          <w:tcPr>
            <w:tcW w:w="668" w:type="dxa"/>
            <w:shd w:val="clear" w:color="auto" w:fill="FFFFFF"/>
            <w:tcMar>
              <w:top w:w="0" w:type="dxa"/>
              <w:left w:w="70" w:type="dxa"/>
              <w:bottom w:w="0" w:type="dxa"/>
              <w:right w:w="70" w:type="dxa"/>
            </w:tcMar>
            <w:vAlign w:val="center"/>
          </w:tcPr>
          <w:p w14:paraId="653BFBDA">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w:t>
            </w:r>
          </w:p>
        </w:tc>
        <w:tc>
          <w:tcPr>
            <w:tcW w:w="669" w:type="dxa"/>
            <w:shd w:val="clear" w:color="auto" w:fill="FFFFFF"/>
            <w:tcMar>
              <w:top w:w="0" w:type="dxa"/>
              <w:left w:w="70" w:type="dxa"/>
              <w:bottom w:w="0" w:type="dxa"/>
              <w:right w:w="70" w:type="dxa"/>
            </w:tcMar>
            <w:vAlign w:val="center"/>
          </w:tcPr>
          <w:p w14:paraId="48512659">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5</w:t>
            </w:r>
          </w:p>
        </w:tc>
        <w:tc>
          <w:tcPr>
            <w:tcW w:w="639" w:type="dxa"/>
            <w:shd w:val="clear" w:color="auto" w:fill="FFFFFF"/>
            <w:tcMar>
              <w:top w:w="0" w:type="dxa"/>
              <w:left w:w="70" w:type="dxa"/>
              <w:bottom w:w="0" w:type="dxa"/>
              <w:right w:w="70" w:type="dxa"/>
            </w:tcMar>
            <w:vAlign w:val="center"/>
          </w:tcPr>
          <w:p w14:paraId="7610CDAD">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20</w:t>
            </w:r>
          </w:p>
        </w:tc>
        <w:tc>
          <w:tcPr>
            <w:tcW w:w="573" w:type="dxa"/>
            <w:shd w:val="clear" w:color="auto" w:fill="FFFFFF"/>
            <w:tcMar>
              <w:top w:w="0" w:type="dxa"/>
              <w:left w:w="70" w:type="dxa"/>
              <w:bottom w:w="0" w:type="dxa"/>
              <w:right w:w="70" w:type="dxa"/>
            </w:tcMar>
            <w:vAlign w:val="center"/>
          </w:tcPr>
          <w:p w14:paraId="3F2BF0B3">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w:t>
            </w:r>
          </w:p>
        </w:tc>
      </w:tr>
      <w:tr w14:paraId="1CF4E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97" w:hRule="atLeast"/>
          <w:jc w:val="center"/>
        </w:trPr>
        <w:tc>
          <w:tcPr>
            <w:tcW w:w="1479" w:type="dxa"/>
            <w:shd w:val="clear" w:color="auto" w:fill="FFFFFF"/>
            <w:tcMar>
              <w:top w:w="0" w:type="dxa"/>
              <w:left w:w="70" w:type="dxa"/>
              <w:bottom w:w="0" w:type="dxa"/>
              <w:right w:w="70" w:type="dxa"/>
            </w:tcMar>
            <w:vAlign w:val="center"/>
          </w:tcPr>
          <w:p w14:paraId="57CFB948">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区级</w:t>
            </w:r>
          </w:p>
        </w:tc>
        <w:tc>
          <w:tcPr>
            <w:tcW w:w="669" w:type="dxa"/>
            <w:shd w:val="clear" w:color="auto" w:fill="FFFFFF"/>
            <w:tcMar>
              <w:top w:w="0" w:type="dxa"/>
              <w:left w:w="70" w:type="dxa"/>
              <w:bottom w:w="0" w:type="dxa"/>
              <w:right w:w="70" w:type="dxa"/>
            </w:tcMar>
            <w:vAlign w:val="center"/>
          </w:tcPr>
          <w:p w14:paraId="68484443">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15</w:t>
            </w:r>
          </w:p>
        </w:tc>
        <w:tc>
          <w:tcPr>
            <w:tcW w:w="722" w:type="dxa"/>
            <w:shd w:val="clear" w:color="auto" w:fill="FFFFFF"/>
            <w:tcMar>
              <w:top w:w="0" w:type="dxa"/>
              <w:left w:w="70" w:type="dxa"/>
              <w:bottom w:w="0" w:type="dxa"/>
              <w:right w:w="70" w:type="dxa"/>
            </w:tcMar>
            <w:vAlign w:val="center"/>
          </w:tcPr>
          <w:p w14:paraId="4391E8BD">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6</w:t>
            </w:r>
          </w:p>
        </w:tc>
        <w:tc>
          <w:tcPr>
            <w:tcW w:w="668" w:type="dxa"/>
            <w:shd w:val="clear" w:color="auto" w:fill="FFFFFF"/>
            <w:tcMar>
              <w:top w:w="0" w:type="dxa"/>
              <w:left w:w="70" w:type="dxa"/>
              <w:bottom w:w="0" w:type="dxa"/>
              <w:right w:w="70" w:type="dxa"/>
            </w:tcMar>
            <w:vAlign w:val="center"/>
          </w:tcPr>
          <w:p w14:paraId="4B2D1039">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5</w:t>
            </w:r>
          </w:p>
        </w:tc>
        <w:tc>
          <w:tcPr>
            <w:tcW w:w="669" w:type="dxa"/>
            <w:shd w:val="clear" w:color="auto" w:fill="FFFFFF"/>
            <w:tcMar>
              <w:top w:w="0" w:type="dxa"/>
              <w:left w:w="70" w:type="dxa"/>
              <w:bottom w:w="0" w:type="dxa"/>
              <w:right w:w="70" w:type="dxa"/>
            </w:tcMar>
            <w:vAlign w:val="center"/>
          </w:tcPr>
          <w:p w14:paraId="3D72D89D">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3</w:t>
            </w:r>
          </w:p>
        </w:tc>
        <w:tc>
          <w:tcPr>
            <w:tcW w:w="639" w:type="dxa"/>
            <w:shd w:val="clear" w:color="auto" w:fill="FFFFFF"/>
            <w:tcMar>
              <w:top w:w="0" w:type="dxa"/>
              <w:left w:w="70" w:type="dxa"/>
              <w:bottom w:w="0" w:type="dxa"/>
              <w:right w:w="70" w:type="dxa"/>
            </w:tcMar>
            <w:vAlign w:val="center"/>
          </w:tcPr>
          <w:p w14:paraId="1DF1DF9B">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w:t>
            </w:r>
          </w:p>
        </w:tc>
        <w:tc>
          <w:tcPr>
            <w:tcW w:w="573" w:type="dxa"/>
            <w:shd w:val="clear" w:color="auto" w:fill="FFFFFF"/>
            <w:tcMar>
              <w:top w:w="0" w:type="dxa"/>
              <w:left w:w="70" w:type="dxa"/>
              <w:bottom w:w="0" w:type="dxa"/>
              <w:right w:w="70" w:type="dxa"/>
            </w:tcMar>
            <w:vAlign w:val="center"/>
          </w:tcPr>
          <w:p w14:paraId="4DFBCDFD">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w:t>
            </w:r>
          </w:p>
        </w:tc>
      </w:tr>
      <w:tr w14:paraId="24093D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97" w:hRule="atLeast"/>
          <w:jc w:val="center"/>
        </w:trPr>
        <w:tc>
          <w:tcPr>
            <w:tcW w:w="1479" w:type="dxa"/>
            <w:shd w:val="clear" w:color="auto" w:fill="FFFFFF"/>
            <w:tcMar>
              <w:top w:w="0" w:type="dxa"/>
              <w:left w:w="70" w:type="dxa"/>
              <w:bottom w:w="0" w:type="dxa"/>
              <w:right w:w="70" w:type="dxa"/>
            </w:tcMar>
            <w:vAlign w:val="center"/>
          </w:tcPr>
          <w:p w14:paraId="04181B5C">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校级</w:t>
            </w:r>
          </w:p>
        </w:tc>
        <w:tc>
          <w:tcPr>
            <w:tcW w:w="1391" w:type="dxa"/>
            <w:gridSpan w:val="2"/>
            <w:shd w:val="clear" w:color="auto" w:fill="FFFFFF"/>
            <w:tcMar>
              <w:top w:w="0" w:type="dxa"/>
              <w:left w:w="70" w:type="dxa"/>
              <w:bottom w:w="0" w:type="dxa"/>
              <w:right w:w="70" w:type="dxa"/>
            </w:tcMar>
            <w:vAlign w:val="center"/>
          </w:tcPr>
          <w:p w14:paraId="2BE0C805">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w:t>
            </w:r>
            <w:r>
              <w:rPr>
                <w:rFonts w:hint="eastAsia" w:ascii="宋体" w:hAnsi="宋体" w:cs="宋体"/>
                <w:color w:val="000000"/>
                <w:sz w:val="21"/>
                <w:szCs w:val="21"/>
              </w:rPr>
              <w:t>（组织）</w:t>
            </w:r>
          </w:p>
        </w:tc>
        <w:tc>
          <w:tcPr>
            <w:tcW w:w="1337" w:type="dxa"/>
            <w:gridSpan w:val="2"/>
            <w:shd w:val="clear" w:color="auto" w:fill="FFFFFF"/>
            <w:tcMar>
              <w:top w:w="0" w:type="dxa"/>
              <w:left w:w="70" w:type="dxa"/>
              <w:bottom w:w="0" w:type="dxa"/>
              <w:right w:w="70" w:type="dxa"/>
            </w:tcMar>
            <w:vAlign w:val="center"/>
          </w:tcPr>
          <w:p w14:paraId="4E52FA66">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w:t>
            </w:r>
          </w:p>
        </w:tc>
        <w:tc>
          <w:tcPr>
            <w:tcW w:w="1212" w:type="dxa"/>
            <w:gridSpan w:val="2"/>
            <w:shd w:val="clear" w:color="auto" w:fill="FFFFFF"/>
            <w:tcMar>
              <w:top w:w="0" w:type="dxa"/>
              <w:left w:w="70" w:type="dxa"/>
              <w:bottom w:w="0" w:type="dxa"/>
              <w:right w:w="70" w:type="dxa"/>
            </w:tcMar>
            <w:vAlign w:val="center"/>
          </w:tcPr>
          <w:p w14:paraId="4920B889">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5</w:t>
            </w:r>
          </w:p>
        </w:tc>
      </w:tr>
    </w:tbl>
    <w:p w14:paraId="245B482A">
      <w:pPr>
        <w:ind w:firstLine="480"/>
        <w:rPr>
          <w:rFonts w:ascii="仿宋_GB2312" w:eastAsia="仿宋_GB2312"/>
          <w:color w:val="FF0000"/>
        </w:rPr>
      </w:pPr>
      <w:r>
        <w:rPr>
          <w:rFonts w:hint="eastAsia"/>
        </w:rPr>
        <w:t>（</w:t>
      </w:r>
      <w:r>
        <w:rPr>
          <w:rFonts w:hint="eastAsia" w:ascii="宋体" w:hAnsi="宋体" w:eastAsia="宋体" w:cs="宋体"/>
        </w:rPr>
        <w:t>2</w:t>
      </w:r>
      <w:r>
        <w:rPr>
          <w:rFonts w:hint="eastAsia"/>
        </w:rPr>
        <w:t>）教师参加教学比赛按照下表计算绩分。</w:t>
      </w:r>
    </w:p>
    <w:tbl>
      <w:tblPr>
        <w:tblStyle w:val="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Layout w:type="autofit"/>
        <w:tblCellMar>
          <w:top w:w="15" w:type="dxa"/>
          <w:left w:w="15" w:type="dxa"/>
          <w:bottom w:w="15" w:type="dxa"/>
          <w:right w:w="15" w:type="dxa"/>
        </w:tblCellMar>
      </w:tblPr>
      <w:tblGrid>
        <w:gridCol w:w="716"/>
        <w:gridCol w:w="1181"/>
        <w:gridCol w:w="2167"/>
        <w:gridCol w:w="927"/>
        <w:gridCol w:w="2576"/>
      </w:tblGrid>
      <w:tr w14:paraId="47E0B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97" w:hRule="atLeast"/>
          <w:tblHeader/>
          <w:jc w:val="center"/>
        </w:trPr>
        <w:tc>
          <w:tcPr>
            <w:tcW w:w="1897" w:type="dxa"/>
            <w:gridSpan w:val="2"/>
            <w:shd w:val="clear" w:color="auto" w:fill="FFFFFF"/>
            <w:tcMar>
              <w:top w:w="0" w:type="dxa"/>
              <w:left w:w="70" w:type="dxa"/>
              <w:bottom w:w="0" w:type="dxa"/>
              <w:right w:w="70" w:type="dxa"/>
            </w:tcMar>
            <w:vAlign w:val="center"/>
          </w:tcPr>
          <w:p w14:paraId="0AB4AFF5">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类别</w:t>
            </w:r>
          </w:p>
        </w:tc>
        <w:tc>
          <w:tcPr>
            <w:tcW w:w="2167" w:type="dxa"/>
            <w:shd w:val="clear" w:color="auto" w:fill="FFFFFF"/>
            <w:tcMar>
              <w:top w:w="0" w:type="dxa"/>
              <w:left w:w="70" w:type="dxa"/>
              <w:bottom w:w="0" w:type="dxa"/>
              <w:right w:w="70" w:type="dxa"/>
            </w:tcMar>
            <w:vAlign w:val="center"/>
          </w:tcPr>
          <w:p w14:paraId="7673E694">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级别</w:t>
            </w:r>
          </w:p>
        </w:tc>
        <w:tc>
          <w:tcPr>
            <w:tcW w:w="927" w:type="dxa"/>
            <w:shd w:val="clear" w:color="auto" w:fill="FFFFFF"/>
            <w:tcMar>
              <w:top w:w="0" w:type="dxa"/>
              <w:left w:w="70" w:type="dxa"/>
              <w:bottom w:w="0" w:type="dxa"/>
              <w:right w:w="70" w:type="dxa"/>
            </w:tcMar>
            <w:vAlign w:val="center"/>
          </w:tcPr>
          <w:p w14:paraId="7B7911C7">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绩分</w:t>
            </w:r>
          </w:p>
        </w:tc>
        <w:tc>
          <w:tcPr>
            <w:tcW w:w="2576" w:type="dxa"/>
            <w:shd w:val="clear" w:color="auto" w:fill="FFFFFF"/>
            <w:tcMar>
              <w:top w:w="0" w:type="dxa"/>
              <w:left w:w="70" w:type="dxa"/>
              <w:bottom w:w="0" w:type="dxa"/>
              <w:right w:w="70" w:type="dxa"/>
            </w:tcMar>
            <w:vAlign w:val="center"/>
          </w:tcPr>
          <w:p w14:paraId="57C69AC8">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备注</w:t>
            </w:r>
          </w:p>
        </w:tc>
      </w:tr>
      <w:tr w14:paraId="701E59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40" w:hRule="atLeast"/>
          <w:jc w:val="center"/>
        </w:trPr>
        <w:tc>
          <w:tcPr>
            <w:tcW w:w="1897" w:type="dxa"/>
            <w:gridSpan w:val="2"/>
            <w:vMerge w:val="restart"/>
            <w:shd w:val="clear" w:color="auto" w:fill="FFFFFF"/>
            <w:tcMar>
              <w:top w:w="0" w:type="dxa"/>
              <w:left w:w="70" w:type="dxa"/>
              <w:bottom w:w="0" w:type="dxa"/>
              <w:right w:w="70" w:type="dxa"/>
            </w:tcMar>
            <w:vAlign w:val="center"/>
          </w:tcPr>
          <w:p w14:paraId="215ABD91">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职业院校教学能力大赛参赛</w:t>
            </w:r>
          </w:p>
        </w:tc>
        <w:tc>
          <w:tcPr>
            <w:tcW w:w="2167" w:type="dxa"/>
            <w:shd w:val="clear" w:color="auto" w:fill="FFFFFF"/>
            <w:tcMar>
              <w:top w:w="0" w:type="dxa"/>
              <w:left w:w="70" w:type="dxa"/>
              <w:bottom w:w="0" w:type="dxa"/>
              <w:right w:w="70" w:type="dxa"/>
            </w:tcMar>
            <w:vAlign w:val="center"/>
          </w:tcPr>
          <w:p w14:paraId="519530E4">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国家级</w:t>
            </w:r>
          </w:p>
        </w:tc>
        <w:tc>
          <w:tcPr>
            <w:tcW w:w="927" w:type="dxa"/>
            <w:shd w:val="clear" w:color="auto" w:fill="FFFFFF"/>
            <w:tcMar>
              <w:top w:w="0" w:type="dxa"/>
              <w:left w:w="70" w:type="dxa"/>
              <w:bottom w:w="0" w:type="dxa"/>
              <w:right w:w="70" w:type="dxa"/>
            </w:tcMar>
            <w:vAlign w:val="center"/>
          </w:tcPr>
          <w:p w14:paraId="5330214E">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240</w:t>
            </w:r>
          </w:p>
        </w:tc>
        <w:tc>
          <w:tcPr>
            <w:tcW w:w="2576" w:type="dxa"/>
            <w:vMerge w:val="restart"/>
            <w:shd w:val="clear" w:color="auto" w:fill="FFFFFF"/>
            <w:tcMar>
              <w:top w:w="0" w:type="dxa"/>
              <w:left w:w="70" w:type="dxa"/>
              <w:bottom w:w="0" w:type="dxa"/>
              <w:right w:w="70" w:type="dxa"/>
            </w:tcMar>
            <w:vAlign w:val="center"/>
          </w:tcPr>
          <w:p w14:paraId="356A41BC">
            <w:pPr>
              <w:spacing w:line="240" w:lineRule="atLeast"/>
              <w:ind w:firstLine="0" w:firstLineChars="0"/>
              <w:jc w:val="left"/>
              <w:rPr>
                <w:rFonts w:hint="eastAsia" w:ascii="宋体" w:hAnsi="宋体" w:cs="宋体"/>
                <w:color w:val="000000"/>
                <w:sz w:val="21"/>
                <w:szCs w:val="21"/>
              </w:rPr>
            </w:pPr>
            <w:r>
              <w:rPr>
                <w:rFonts w:hint="eastAsia" w:ascii="宋体" w:hAnsi="宋体" w:eastAsia="宋体" w:cs="宋体"/>
                <w:color w:val="000000"/>
                <w:sz w:val="21"/>
                <w:szCs w:val="21"/>
              </w:rPr>
              <w:t>1</w:t>
            </w:r>
            <w:r>
              <w:rPr>
                <w:rFonts w:hint="eastAsia" w:ascii="宋体" w:hAnsi="宋体" w:cs="宋体"/>
                <w:color w:val="000000"/>
                <w:sz w:val="21"/>
                <w:szCs w:val="21"/>
              </w:rPr>
              <w:t>.“参赛”是指有限定名额的情况下，学校（或二级学院）推荐同意参赛。</w:t>
            </w:r>
          </w:p>
          <w:p w14:paraId="0C05AAEA">
            <w:pPr>
              <w:spacing w:line="240" w:lineRule="atLeast"/>
              <w:ind w:firstLine="0" w:firstLineChars="0"/>
              <w:jc w:val="left"/>
              <w:rPr>
                <w:rFonts w:hint="eastAsia" w:ascii="宋体" w:hAnsi="宋体" w:cs="宋体"/>
                <w:color w:val="000000"/>
                <w:sz w:val="21"/>
                <w:szCs w:val="21"/>
              </w:rPr>
            </w:pPr>
            <w:r>
              <w:rPr>
                <w:rFonts w:hint="eastAsia" w:ascii="宋体" w:hAnsi="宋体" w:eastAsia="宋体" w:cs="宋体"/>
                <w:color w:val="000000"/>
                <w:sz w:val="21"/>
                <w:szCs w:val="21"/>
              </w:rPr>
              <w:t>2</w:t>
            </w:r>
            <w:r>
              <w:rPr>
                <w:rFonts w:hint="eastAsia" w:ascii="宋体" w:hAnsi="宋体" w:cs="宋体"/>
                <w:color w:val="000000"/>
                <w:sz w:val="21"/>
                <w:szCs w:val="21"/>
              </w:rPr>
              <w:t>.参加同一赛事不同级别的比赛项目，取赛事认定的最高分计算</w:t>
            </w:r>
            <w:r>
              <w:rPr>
                <w:rFonts w:hint="eastAsia" w:ascii="宋体" w:hAnsi="宋体" w:eastAsia="宋体" w:cs="宋体"/>
                <w:color w:val="000000"/>
                <w:sz w:val="21"/>
                <w:szCs w:val="21"/>
              </w:rPr>
              <w:t>1</w:t>
            </w:r>
            <w:r>
              <w:rPr>
                <w:rFonts w:hint="eastAsia" w:ascii="宋体" w:hAnsi="宋体" w:cs="宋体"/>
                <w:color w:val="000000"/>
                <w:sz w:val="21"/>
                <w:szCs w:val="21"/>
              </w:rPr>
              <w:t>次，不重复计算，下同。</w:t>
            </w:r>
          </w:p>
          <w:p w14:paraId="3613D56D">
            <w:pPr>
              <w:spacing w:line="240" w:lineRule="atLeast"/>
              <w:ind w:firstLine="0" w:firstLineChars="0"/>
              <w:jc w:val="left"/>
              <w:rPr>
                <w:rFonts w:hint="eastAsia" w:ascii="宋体" w:hAnsi="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3</w:t>
            </w:r>
            <w:r>
              <w:rPr>
                <w:rFonts w:hint="eastAsia" w:ascii="宋体" w:hAnsi="宋体" w:cs="宋体"/>
                <w:color w:val="000000" w:themeColor="text1"/>
                <w:sz w:val="21"/>
                <w:szCs w:val="21"/>
                <w14:textFill>
                  <w14:solidFill>
                    <w14:schemeClr w14:val="tx1"/>
                  </w14:solidFill>
                </w14:textFill>
              </w:rPr>
              <w:t>.非现场竞赛类同一赛项申同一参赛者报送多件作品仅认定</w:t>
            </w:r>
            <w:r>
              <w:rPr>
                <w:rFonts w:hint="eastAsia" w:ascii="宋体" w:hAnsi="宋体" w:eastAsia="宋体" w:cs="宋体"/>
                <w:color w:val="000000" w:themeColor="text1"/>
                <w:sz w:val="21"/>
                <w:szCs w:val="21"/>
                <w14:textFill>
                  <w14:solidFill>
                    <w14:schemeClr w14:val="tx1"/>
                  </w14:solidFill>
                </w14:textFill>
              </w:rPr>
              <w:t>1</w:t>
            </w:r>
            <w:r>
              <w:rPr>
                <w:rFonts w:hint="eastAsia" w:ascii="宋体" w:hAnsi="宋体" w:cs="宋体"/>
                <w:color w:val="000000" w:themeColor="text1"/>
                <w:sz w:val="21"/>
                <w:szCs w:val="21"/>
                <w14:textFill>
                  <w14:solidFill>
                    <w14:schemeClr w14:val="tx1"/>
                  </w14:solidFill>
                </w14:textFill>
              </w:rPr>
              <w:t>项。</w:t>
            </w:r>
          </w:p>
          <w:p w14:paraId="560E04B2">
            <w:pPr>
              <w:spacing w:line="240" w:lineRule="atLeast"/>
              <w:ind w:firstLine="0" w:firstLineChars="0"/>
              <w:jc w:val="left"/>
              <w:rPr>
                <w:rFonts w:hint="eastAsia" w:ascii="宋体" w:hAnsi="宋体" w:cs="宋体"/>
                <w:color w:val="000000" w:themeColor="text1"/>
                <w:sz w:val="21"/>
                <w:szCs w:val="21"/>
                <w14:textFill>
                  <w14:solidFill>
                    <w14:schemeClr w14:val="tx1"/>
                  </w14:solidFill>
                </w14:textFill>
              </w:rPr>
            </w:pPr>
            <w:r>
              <w:rPr>
                <w:rFonts w:hint="eastAsia" w:ascii="宋体" w:hAnsi="宋体" w:eastAsia="宋体" w:cs="宋体"/>
                <w:color w:val="000000" w:themeColor="text1"/>
                <w:sz w:val="21"/>
                <w:szCs w:val="21"/>
                <w14:textFill>
                  <w14:solidFill>
                    <w14:schemeClr w14:val="tx1"/>
                  </w14:solidFill>
                </w14:textFill>
              </w:rPr>
              <w:t>4</w:t>
            </w:r>
            <w:r>
              <w:rPr>
                <w:rFonts w:hint="eastAsia" w:ascii="宋体" w:hAnsi="宋体" w:cs="宋体"/>
                <w:color w:val="000000" w:themeColor="text1"/>
                <w:sz w:val="21"/>
                <w:szCs w:val="21"/>
                <w14:textFill>
                  <w14:solidFill>
                    <w14:schemeClr w14:val="tx1"/>
                  </w14:solidFill>
                </w14:textFill>
              </w:rPr>
              <w:t>.为推荐校级及以上教学类竞赛，根据学校统一安排需在二级学院内部举办选拔赛的计</w:t>
            </w:r>
            <w:r>
              <w:rPr>
                <w:rFonts w:hint="eastAsia" w:ascii="宋体" w:hAnsi="宋体" w:eastAsia="宋体" w:cs="宋体"/>
                <w:color w:val="000000" w:themeColor="text1"/>
                <w:sz w:val="21"/>
                <w:szCs w:val="21"/>
                <w14:textFill>
                  <w14:solidFill>
                    <w14:schemeClr w14:val="tx1"/>
                  </w14:solidFill>
                </w14:textFill>
              </w:rPr>
              <w:t>15</w:t>
            </w:r>
            <w:r>
              <w:rPr>
                <w:rFonts w:hint="eastAsia" w:ascii="宋体" w:hAnsi="宋体" w:cs="宋体"/>
                <w:color w:val="000000" w:themeColor="text1"/>
                <w:sz w:val="21"/>
                <w:szCs w:val="21"/>
                <w14:textFill>
                  <w14:solidFill>
                    <w14:schemeClr w14:val="tx1"/>
                  </w14:solidFill>
                </w14:textFill>
              </w:rPr>
              <w:t>分/次。</w:t>
            </w:r>
          </w:p>
        </w:tc>
      </w:tr>
      <w:tr w14:paraId="01102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40" w:hRule="atLeast"/>
          <w:jc w:val="center"/>
        </w:trPr>
        <w:tc>
          <w:tcPr>
            <w:tcW w:w="1897" w:type="dxa"/>
            <w:gridSpan w:val="2"/>
            <w:vMerge w:val="continue"/>
            <w:shd w:val="clear" w:color="auto" w:fill="FFFFFF"/>
            <w:tcMar>
              <w:top w:w="0" w:type="dxa"/>
              <w:left w:w="70" w:type="dxa"/>
              <w:bottom w:w="0" w:type="dxa"/>
              <w:right w:w="70" w:type="dxa"/>
            </w:tcMar>
            <w:vAlign w:val="center"/>
          </w:tcPr>
          <w:p w14:paraId="41E377D2">
            <w:pPr>
              <w:spacing w:line="240" w:lineRule="atLeast"/>
              <w:ind w:firstLine="0" w:firstLineChars="0"/>
              <w:jc w:val="center"/>
              <w:rPr>
                <w:rFonts w:hint="eastAsia" w:ascii="黑体" w:hAnsi="黑体" w:eastAsia="黑体" w:cs="黑体"/>
                <w:color w:val="000000"/>
                <w:sz w:val="21"/>
                <w:szCs w:val="21"/>
              </w:rPr>
            </w:pPr>
          </w:p>
        </w:tc>
        <w:tc>
          <w:tcPr>
            <w:tcW w:w="2167" w:type="dxa"/>
            <w:shd w:val="clear" w:color="auto" w:fill="FFFFFF"/>
            <w:tcMar>
              <w:top w:w="0" w:type="dxa"/>
              <w:left w:w="70" w:type="dxa"/>
              <w:bottom w:w="0" w:type="dxa"/>
              <w:right w:w="70" w:type="dxa"/>
            </w:tcMar>
            <w:vAlign w:val="center"/>
          </w:tcPr>
          <w:p w14:paraId="2720CE40">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省级</w:t>
            </w:r>
          </w:p>
        </w:tc>
        <w:tc>
          <w:tcPr>
            <w:tcW w:w="927" w:type="dxa"/>
            <w:shd w:val="clear" w:color="auto" w:fill="FFFFFF"/>
            <w:tcMar>
              <w:top w:w="0" w:type="dxa"/>
              <w:left w:w="70" w:type="dxa"/>
              <w:bottom w:w="0" w:type="dxa"/>
              <w:right w:w="70" w:type="dxa"/>
            </w:tcMar>
            <w:vAlign w:val="center"/>
          </w:tcPr>
          <w:p w14:paraId="52C0A811">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120</w:t>
            </w:r>
          </w:p>
        </w:tc>
        <w:tc>
          <w:tcPr>
            <w:tcW w:w="2576" w:type="dxa"/>
            <w:vMerge w:val="continue"/>
            <w:shd w:val="clear" w:color="auto" w:fill="FFFFFF"/>
            <w:tcMar>
              <w:top w:w="0" w:type="dxa"/>
              <w:left w:w="70" w:type="dxa"/>
              <w:bottom w:w="0" w:type="dxa"/>
              <w:right w:w="70" w:type="dxa"/>
            </w:tcMar>
            <w:vAlign w:val="center"/>
          </w:tcPr>
          <w:p w14:paraId="77DEC785">
            <w:pPr>
              <w:spacing w:line="240" w:lineRule="atLeast"/>
              <w:ind w:firstLine="0" w:firstLineChars="0"/>
              <w:jc w:val="center"/>
              <w:rPr>
                <w:rFonts w:ascii="仿宋_GB2312" w:eastAsia="仿宋_GB2312"/>
                <w:color w:val="000000"/>
                <w:sz w:val="21"/>
                <w:szCs w:val="21"/>
              </w:rPr>
            </w:pPr>
          </w:p>
        </w:tc>
      </w:tr>
      <w:tr w14:paraId="79176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21" w:hRule="atLeast"/>
          <w:jc w:val="center"/>
        </w:trPr>
        <w:tc>
          <w:tcPr>
            <w:tcW w:w="1897" w:type="dxa"/>
            <w:gridSpan w:val="2"/>
            <w:vMerge w:val="continue"/>
            <w:shd w:val="clear" w:color="auto" w:fill="FFFFFF"/>
            <w:tcMar>
              <w:top w:w="0" w:type="dxa"/>
              <w:left w:w="70" w:type="dxa"/>
              <w:bottom w:w="0" w:type="dxa"/>
              <w:right w:w="70" w:type="dxa"/>
            </w:tcMar>
            <w:vAlign w:val="center"/>
          </w:tcPr>
          <w:p w14:paraId="0770CC43">
            <w:pPr>
              <w:spacing w:line="240" w:lineRule="atLeast"/>
              <w:ind w:firstLine="0" w:firstLineChars="0"/>
              <w:jc w:val="center"/>
              <w:rPr>
                <w:rFonts w:hint="eastAsia" w:ascii="黑体" w:hAnsi="黑体" w:eastAsia="黑体" w:cs="黑体"/>
                <w:color w:val="000000"/>
                <w:sz w:val="21"/>
                <w:szCs w:val="21"/>
              </w:rPr>
            </w:pPr>
          </w:p>
        </w:tc>
        <w:tc>
          <w:tcPr>
            <w:tcW w:w="2167" w:type="dxa"/>
            <w:shd w:val="clear" w:color="auto" w:fill="FFFFFF"/>
            <w:tcMar>
              <w:top w:w="0" w:type="dxa"/>
              <w:left w:w="70" w:type="dxa"/>
              <w:bottom w:w="0" w:type="dxa"/>
              <w:right w:w="70" w:type="dxa"/>
            </w:tcMar>
            <w:vAlign w:val="center"/>
          </w:tcPr>
          <w:p w14:paraId="7733F5A1">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市级</w:t>
            </w:r>
          </w:p>
        </w:tc>
        <w:tc>
          <w:tcPr>
            <w:tcW w:w="927" w:type="dxa"/>
            <w:shd w:val="clear" w:color="auto" w:fill="FFFFFF"/>
            <w:tcMar>
              <w:top w:w="0" w:type="dxa"/>
              <w:left w:w="70" w:type="dxa"/>
              <w:bottom w:w="0" w:type="dxa"/>
              <w:right w:w="70" w:type="dxa"/>
            </w:tcMar>
            <w:vAlign w:val="center"/>
          </w:tcPr>
          <w:p w14:paraId="39BEF36F">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80</w:t>
            </w:r>
          </w:p>
        </w:tc>
        <w:tc>
          <w:tcPr>
            <w:tcW w:w="2576" w:type="dxa"/>
            <w:vMerge w:val="continue"/>
            <w:shd w:val="clear" w:color="auto" w:fill="FFFFFF"/>
            <w:tcMar>
              <w:top w:w="0" w:type="dxa"/>
              <w:left w:w="70" w:type="dxa"/>
              <w:bottom w:w="0" w:type="dxa"/>
              <w:right w:w="70" w:type="dxa"/>
            </w:tcMar>
            <w:vAlign w:val="center"/>
          </w:tcPr>
          <w:p w14:paraId="7A7F5005">
            <w:pPr>
              <w:spacing w:line="240" w:lineRule="atLeast"/>
              <w:ind w:firstLine="0" w:firstLineChars="0"/>
              <w:jc w:val="center"/>
              <w:rPr>
                <w:rFonts w:ascii="仿宋_GB2312" w:eastAsia="仿宋_GB2312"/>
                <w:color w:val="000000"/>
                <w:sz w:val="21"/>
                <w:szCs w:val="21"/>
              </w:rPr>
            </w:pPr>
          </w:p>
        </w:tc>
      </w:tr>
      <w:tr w14:paraId="0ADCE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11" w:hRule="atLeast"/>
          <w:jc w:val="center"/>
        </w:trPr>
        <w:tc>
          <w:tcPr>
            <w:tcW w:w="1897" w:type="dxa"/>
            <w:gridSpan w:val="2"/>
            <w:vMerge w:val="continue"/>
            <w:shd w:val="clear" w:color="auto" w:fill="FFFFFF"/>
            <w:tcMar>
              <w:top w:w="0" w:type="dxa"/>
              <w:left w:w="70" w:type="dxa"/>
              <w:bottom w:w="0" w:type="dxa"/>
              <w:right w:w="70" w:type="dxa"/>
            </w:tcMar>
            <w:vAlign w:val="center"/>
          </w:tcPr>
          <w:p w14:paraId="1F91A433">
            <w:pPr>
              <w:spacing w:line="240" w:lineRule="atLeast"/>
              <w:ind w:firstLine="0" w:firstLineChars="0"/>
              <w:jc w:val="center"/>
              <w:rPr>
                <w:rFonts w:hint="eastAsia" w:ascii="黑体" w:hAnsi="黑体" w:eastAsia="黑体" w:cs="黑体"/>
                <w:color w:val="000000"/>
                <w:sz w:val="21"/>
                <w:szCs w:val="21"/>
              </w:rPr>
            </w:pPr>
          </w:p>
        </w:tc>
        <w:tc>
          <w:tcPr>
            <w:tcW w:w="2167" w:type="dxa"/>
            <w:shd w:val="clear" w:color="auto" w:fill="FFFFFF"/>
            <w:tcMar>
              <w:top w:w="0" w:type="dxa"/>
              <w:left w:w="70" w:type="dxa"/>
              <w:bottom w:w="0" w:type="dxa"/>
              <w:right w:w="70" w:type="dxa"/>
            </w:tcMar>
            <w:vAlign w:val="center"/>
          </w:tcPr>
          <w:p w14:paraId="26572168">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校级</w:t>
            </w:r>
          </w:p>
        </w:tc>
        <w:tc>
          <w:tcPr>
            <w:tcW w:w="927" w:type="dxa"/>
            <w:shd w:val="clear" w:color="auto" w:fill="FFFFFF"/>
            <w:tcMar>
              <w:top w:w="0" w:type="dxa"/>
              <w:left w:w="70" w:type="dxa"/>
              <w:bottom w:w="0" w:type="dxa"/>
              <w:right w:w="70" w:type="dxa"/>
            </w:tcMar>
            <w:vAlign w:val="center"/>
          </w:tcPr>
          <w:p w14:paraId="43A1D684">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60</w:t>
            </w:r>
          </w:p>
        </w:tc>
        <w:tc>
          <w:tcPr>
            <w:tcW w:w="2576" w:type="dxa"/>
            <w:vMerge w:val="continue"/>
            <w:shd w:val="clear" w:color="auto" w:fill="FFFFFF"/>
            <w:tcMar>
              <w:top w:w="0" w:type="dxa"/>
              <w:left w:w="70" w:type="dxa"/>
              <w:bottom w:w="0" w:type="dxa"/>
              <w:right w:w="70" w:type="dxa"/>
            </w:tcMar>
            <w:vAlign w:val="center"/>
          </w:tcPr>
          <w:p w14:paraId="22D4ADE6">
            <w:pPr>
              <w:spacing w:line="240" w:lineRule="atLeast"/>
              <w:ind w:firstLine="0" w:firstLineChars="0"/>
              <w:jc w:val="center"/>
              <w:rPr>
                <w:rFonts w:ascii="仿宋_GB2312" w:eastAsia="仿宋_GB2312"/>
                <w:color w:val="000000"/>
                <w:sz w:val="21"/>
                <w:szCs w:val="21"/>
              </w:rPr>
            </w:pPr>
          </w:p>
        </w:tc>
      </w:tr>
      <w:tr w14:paraId="0221F7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57" w:hRule="atLeast"/>
          <w:jc w:val="center"/>
        </w:trPr>
        <w:tc>
          <w:tcPr>
            <w:tcW w:w="716" w:type="dxa"/>
            <w:vMerge w:val="restart"/>
            <w:tcBorders>
              <w:right w:val="single" w:color="000000" w:sz="4" w:space="0"/>
            </w:tcBorders>
            <w:shd w:val="clear" w:color="auto" w:fill="FFFFFF"/>
            <w:tcMar>
              <w:top w:w="0" w:type="dxa"/>
              <w:left w:w="70" w:type="dxa"/>
              <w:bottom w:w="0" w:type="dxa"/>
              <w:right w:w="70" w:type="dxa"/>
            </w:tcMar>
            <w:vAlign w:val="center"/>
          </w:tcPr>
          <w:p w14:paraId="052378DF">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其他</w:t>
            </w:r>
          </w:p>
          <w:p w14:paraId="77E5262F">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教学</w:t>
            </w:r>
          </w:p>
          <w:p w14:paraId="71AEB6D5">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竞赛参赛</w:t>
            </w:r>
          </w:p>
        </w:tc>
        <w:tc>
          <w:tcPr>
            <w:tcW w:w="1181" w:type="dxa"/>
            <w:vMerge w:val="restart"/>
            <w:tcBorders>
              <w:left w:val="single" w:color="000000" w:sz="4" w:space="0"/>
            </w:tcBorders>
            <w:shd w:val="clear" w:color="auto" w:fill="FFFFFF"/>
            <w:tcMar>
              <w:top w:w="0" w:type="dxa"/>
              <w:left w:w="70" w:type="dxa"/>
              <w:bottom w:w="0" w:type="dxa"/>
              <w:right w:w="70" w:type="dxa"/>
            </w:tcMar>
            <w:vAlign w:val="center"/>
          </w:tcPr>
          <w:p w14:paraId="5FFE188A">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现场</w:t>
            </w:r>
          </w:p>
          <w:p w14:paraId="20F16F25">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竞赛类</w:t>
            </w:r>
          </w:p>
        </w:tc>
        <w:tc>
          <w:tcPr>
            <w:tcW w:w="2167" w:type="dxa"/>
            <w:shd w:val="clear" w:color="auto" w:fill="FFFFFF"/>
            <w:tcMar>
              <w:top w:w="0" w:type="dxa"/>
              <w:left w:w="70" w:type="dxa"/>
              <w:bottom w:w="0" w:type="dxa"/>
              <w:right w:w="70" w:type="dxa"/>
            </w:tcMar>
            <w:vAlign w:val="center"/>
          </w:tcPr>
          <w:p w14:paraId="2A7E775E">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国家级（团队/个人）</w:t>
            </w:r>
          </w:p>
        </w:tc>
        <w:tc>
          <w:tcPr>
            <w:tcW w:w="927" w:type="dxa"/>
            <w:shd w:val="clear" w:color="auto" w:fill="FFFFFF"/>
            <w:tcMar>
              <w:top w:w="0" w:type="dxa"/>
              <w:left w:w="70" w:type="dxa"/>
              <w:bottom w:w="0" w:type="dxa"/>
              <w:right w:w="70" w:type="dxa"/>
            </w:tcMar>
            <w:vAlign w:val="center"/>
          </w:tcPr>
          <w:p w14:paraId="43ED00E6">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120</w:t>
            </w:r>
            <w:r>
              <w:rPr>
                <w:rFonts w:hint="eastAsia" w:ascii="宋体" w:hAnsi="宋体" w:cs="宋体"/>
                <w:color w:val="000000"/>
                <w:sz w:val="21"/>
                <w:szCs w:val="21"/>
              </w:rPr>
              <w:t>/</w:t>
            </w:r>
            <w:r>
              <w:rPr>
                <w:rFonts w:hint="eastAsia" w:ascii="宋体" w:hAnsi="宋体" w:eastAsia="宋体" w:cs="宋体"/>
                <w:color w:val="000000"/>
                <w:sz w:val="21"/>
                <w:szCs w:val="21"/>
              </w:rPr>
              <w:t>40</w:t>
            </w:r>
          </w:p>
        </w:tc>
        <w:tc>
          <w:tcPr>
            <w:tcW w:w="2576" w:type="dxa"/>
            <w:vMerge w:val="continue"/>
            <w:shd w:val="clear" w:color="auto" w:fill="FFFFFF"/>
            <w:tcMar>
              <w:top w:w="0" w:type="dxa"/>
              <w:left w:w="70" w:type="dxa"/>
              <w:bottom w:w="0" w:type="dxa"/>
              <w:right w:w="70" w:type="dxa"/>
            </w:tcMar>
            <w:vAlign w:val="center"/>
          </w:tcPr>
          <w:p w14:paraId="3F081264">
            <w:pPr>
              <w:spacing w:line="240" w:lineRule="atLeast"/>
              <w:ind w:firstLine="0" w:firstLineChars="0"/>
              <w:jc w:val="center"/>
              <w:rPr>
                <w:rFonts w:ascii="仿宋_GB2312" w:eastAsia="仿宋_GB2312"/>
                <w:color w:val="000000"/>
                <w:sz w:val="21"/>
                <w:szCs w:val="21"/>
              </w:rPr>
            </w:pPr>
          </w:p>
        </w:tc>
      </w:tr>
      <w:tr w14:paraId="5894E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58" w:hRule="atLeast"/>
          <w:jc w:val="center"/>
        </w:trPr>
        <w:tc>
          <w:tcPr>
            <w:tcW w:w="716" w:type="dxa"/>
            <w:vMerge w:val="continue"/>
            <w:tcBorders>
              <w:right w:val="single" w:color="000000" w:sz="4" w:space="0"/>
            </w:tcBorders>
            <w:shd w:val="clear" w:color="auto" w:fill="FFFFFF"/>
            <w:tcMar>
              <w:top w:w="0" w:type="dxa"/>
              <w:left w:w="70" w:type="dxa"/>
              <w:bottom w:w="0" w:type="dxa"/>
              <w:right w:w="70" w:type="dxa"/>
            </w:tcMar>
            <w:vAlign w:val="center"/>
          </w:tcPr>
          <w:p w14:paraId="2160FF92">
            <w:pPr>
              <w:spacing w:line="240" w:lineRule="atLeast"/>
              <w:ind w:firstLine="0" w:firstLineChars="0"/>
              <w:jc w:val="center"/>
              <w:rPr>
                <w:rFonts w:hint="eastAsia" w:ascii="黑体" w:hAnsi="黑体" w:eastAsia="黑体" w:cs="黑体"/>
                <w:color w:val="000000"/>
                <w:sz w:val="21"/>
                <w:szCs w:val="21"/>
              </w:rPr>
            </w:pPr>
          </w:p>
        </w:tc>
        <w:tc>
          <w:tcPr>
            <w:tcW w:w="1181" w:type="dxa"/>
            <w:vMerge w:val="continue"/>
            <w:tcBorders>
              <w:left w:val="single" w:color="000000" w:sz="4" w:space="0"/>
            </w:tcBorders>
            <w:shd w:val="clear" w:color="auto" w:fill="FFFFFF"/>
            <w:tcMar>
              <w:top w:w="0" w:type="dxa"/>
              <w:left w:w="70" w:type="dxa"/>
              <w:bottom w:w="0" w:type="dxa"/>
              <w:right w:w="70" w:type="dxa"/>
            </w:tcMar>
            <w:vAlign w:val="center"/>
          </w:tcPr>
          <w:p w14:paraId="1393FF3E">
            <w:pPr>
              <w:spacing w:line="240" w:lineRule="atLeast"/>
              <w:ind w:firstLine="0" w:firstLineChars="0"/>
              <w:jc w:val="center"/>
              <w:rPr>
                <w:rFonts w:hint="eastAsia" w:ascii="黑体" w:hAnsi="黑体" w:eastAsia="黑体" w:cs="黑体"/>
                <w:color w:val="000000"/>
                <w:sz w:val="21"/>
                <w:szCs w:val="21"/>
              </w:rPr>
            </w:pPr>
          </w:p>
        </w:tc>
        <w:tc>
          <w:tcPr>
            <w:tcW w:w="2167" w:type="dxa"/>
            <w:shd w:val="clear" w:color="auto" w:fill="FFFFFF"/>
            <w:tcMar>
              <w:top w:w="0" w:type="dxa"/>
              <w:left w:w="70" w:type="dxa"/>
              <w:bottom w:w="0" w:type="dxa"/>
              <w:right w:w="70" w:type="dxa"/>
            </w:tcMar>
            <w:vAlign w:val="center"/>
          </w:tcPr>
          <w:p w14:paraId="707B27E9">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省级（团队/个人）</w:t>
            </w:r>
          </w:p>
        </w:tc>
        <w:tc>
          <w:tcPr>
            <w:tcW w:w="927" w:type="dxa"/>
            <w:shd w:val="clear" w:color="auto" w:fill="FFFFFF"/>
            <w:tcMar>
              <w:top w:w="0" w:type="dxa"/>
              <w:left w:w="70" w:type="dxa"/>
              <w:bottom w:w="0" w:type="dxa"/>
              <w:right w:w="70" w:type="dxa"/>
            </w:tcMar>
            <w:vAlign w:val="center"/>
          </w:tcPr>
          <w:p w14:paraId="411AC48C">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60</w:t>
            </w:r>
            <w:r>
              <w:rPr>
                <w:rFonts w:hint="eastAsia" w:ascii="宋体" w:hAnsi="宋体" w:cs="宋体"/>
                <w:color w:val="000000"/>
                <w:sz w:val="21"/>
                <w:szCs w:val="21"/>
              </w:rPr>
              <w:t>/</w:t>
            </w:r>
            <w:r>
              <w:rPr>
                <w:rFonts w:hint="eastAsia" w:ascii="宋体" w:hAnsi="宋体" w:eastAsia="宋体" w:cs="宋体"/>
                <w:color w:val="000000"/>
                <w:sz w:val="21"/>
                <w:szCs w:val="21"/>
              </w:rPr>
              <w:t>20</w:t>
            </w:r>
          </w:p>
        </w:tc>
        <w:tc>
          <w:tcPr>
            <w:tcW w:w="2576" w:type="dxa"/>
            <w:vMerge w:val="continue"/>
            <w:shd w:val="clear" w:color="auto" w:fill="FFFFFF"/>
            <w:tcMar>
              <w:top w:w="0" w:type="dxa"/>
              <w:left w:w="70" w:type="dxa"/>
              <w:bottom w:w="0" w:type="dxa"/>
              <w:right w:w="70" w:type="dxa"/>
            </w:tcMar>
            <w:vAlign w:val="center"/>
          </w:tcPr>
          <w:p w14:paraId="4EE85CB5">
            <w:pPr>
              <w:spacing w:line="240" w:lineRule="atLeast"/>
              <w:ind w:firstLine="0" w:firstLineChars="0"/>
              <w:jc w:val="center"/>
              <w:rPr>
                <w:rFonts w:ascii="仿宋_GB2312" w:eastAsia="仿宋_GB2312"/>
                <w:color w:val="000000"/>
                <w:sz w:val="21"/>
                <w:szCs w:val="21"/>
              </w:rPr>
            </w:pPr>
          </w:p>
        </w:tc>
      </w:tr>
      <w:tr w14:paraId="1630A6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58" w:hRule="atLeast"/>
          <w:jc w:val="center"/>
        </w:trPr>
        <w:tc>
          <w:tcPr>
            <w:tcW w:w="716" w:type="dxa"/>
            <w:vMerge w:val="continue"/>
            <w:tcBorders>
              <w:right w:val="single" w:color="000000" w:sz="4" w:space="0"/>
            </w:tcBorders>
            <w:shd w:val="clear" w:color="auto" w:fill="FFFFFF"/>
            <w:tcMar>
              <w:top w:w="0" w:type="dxa"/>
              <w:left w:w="70" w:type="dxa"/>
              <w:bottom w:w="0" w:type="dxa"/>
              <w:right w:w="70" w:type="dxa"/>
            </w:tcMar>
            <w:vAlign w:val="center"/>
          </w:tcPr>
          <w:p w14:paraId="03157284">
            <w:pPr>
              <w:spacing w:line="240" w:lineRule="atLeast"/>
              <w:ind w:firstLine="0" w:firstLineChars="0"/>
              <w:jc w:val="center"/>
              <w:rPr>
                <w:rFonts w:hint="eastAsia" w:ascii="黑体" w:hAnsi="黑体" w:eastAsia="黑体" w:cs="黑体"/>
                <w:color w:val="000000"/>
                <w:sz w:val="21"/>
                <w:szCs w:val="21"/>
              </w:rPr>
            </w:pPr>
          </w:p>
        </w:tc>
        <w:tc>
          <w:tcPr>
            <w:tcW w:w="1181" w:type="dxa"/>
            <w:vMerge w:val="continue"/>
            <w:tcBorders>
              <w:left w:val="single" w:color="000000" w:sz="4" w:space="0"/>
            </w:tcBorders>
            <w:shd w:val="clear" w:color="auto" w:fill="FFFFFF"/>
            <w:tcMar>
              <w:top w:w="0" w:type="dxa"/>
              <w:left w:w="70" w:type="dxa"/>
              <w:bottom w:w="0" w:type="dxa"/>
              <w:right w:w="70" w:type="dxa"/>
            </w:tcMar>
            <w:vAlign w:val="center"/>
          </w:tcPr>
          <w:p w14:paraId="4D30D4AE">
            <w:pPr>
              <w:spacing w:line="240" w:lineRule="atLeast"/>
              <w:ind w:firstLine="0" w:firstLineChars="0"/>
              <w:jc w:val="center"/>
              <w:rPr>
                <w:rFonts w:hint="eastAsia" w:ascii="黑体" w:hAnsi="黑体" w:eastAsia="黑体" w:cs="黑体"/>
                <w:color w:val="000000"/>
                <w:sz w:val="21"/>
                <w:szCs w:val="21"/>
              </w:rPr>
            </w:pPr>
          </w:p>
        </w:tc>
        <w:tc>
          <w:tcPr>
            <w:tcW w:w="2167" w:type="dxa"/>
            <w:shd w:val="clear" w:color="auto" w:fill="FFFFFF"/>
            <w:tcMar>
              <w:top w:w="0" w:type="dxa"/>
              <w:left w:w="70" w:type="dxa"/>
              <w:bottom w:w="0" w:type="dxa"/>
              <w:right w:w="70" w:type="dxa"/>
            </w:tcMar>
            <w:vAlign w:val="center"/>
          </w:tcPr>
          <w:p w14:paraId="0F85677E">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市级（团队/个人）</w:t>
            </w:r>
          </w:p>
        </w:tc>
        <w:tc>
          <w:tcPr>
            <w:tcW w:w="927" w:type="dxa"/>
            <w:shd w:val="clear" w:color="auto" w:fill="FFFFFF"/>
            <w:tcMar>
              <w:top w:w="0" w:type="dxa"/>
              <w:left w:w="70" w:type="dxa"/>
              <w:bottom w:w="0" w:type="dxa"/>
              <w:right w:w="70" w:type="dxa"/>
            </w:tcMar>
            <w:vAlign w:val="center"/>
          </w:tcPr>
          <w:p w14:paraId="00E5F936">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40</w:t>
            </w:r>
            <w:r>
              <w:rPr>
                <w:rFonts w:hint="eastAsia" w:ascii="宋体" w:hAnsi="宋体" w:cs="宋体"/>
                <w:color w:val="000000"/>
                <w:sz w:val="21"/>
                <w:szCs w:val="21"/>
              </w:rPr>
              <w:t>/</w:t>
            </w:r>
            <w:r>
              <w:rPr>
                <w:rFonts w:hint="eastAsia" w:ascii="宋体" w:hAnsi="宋体" w:eastAsia="宋体" w:cs="宋体"/>
                <w:color w:val="000000"/>
                <w:sz w:val="21"/>
                <w:szCs w:val="21"/>
              </w:rPr>
              <w:t>15</w:t>
            </w:r>
          </w:p>
        </w:tc>
        <w:tc>
          <w:tcPr>
            <w:tcW w:w="2576" w:type="dxa"/>
            <w:vMerge w:val="continue"/>
            <w:shd w:val="clear" w:color="auto" w:fill="FFFFFF"/>
            <w:tcMar>
              <w:top w:w="0" w:type="dxa"/>
              <w:left w:w="70" w:type="dxa"/>
              <w:bottom w:w="0" w:type="dxa"/>
              <w:right w:w="70" w:type="dxa"/>
            </w:tcMar>
            <w:vAlign w:val="center"/>
          </w:tcPr>
          <w:p w14:paraId="7926DB0D">
            <w:pPr>
              <w:spacing w:line="240" w:lineRule="atLeast"/>
              <w:ind w:firstLine="0" w:firstLineChars="0"/>
              <w:jc w:val="center"/>
              <w:rPr>
                <w:rFonts w:ascii="仿宋_GB2312" w:eastAsia="仿宋_GB2312"/>
                <w:color w:val="000000"/>
                <w:sz w:val="21"/>
                <w:szCs w:val="21"/>
              </w:rPr>
            </w:pPr>
          </w:p>
        </w:tc>
      </w:tr>
      <w:tr w14:paraId="16991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274" w:hRule="atLeast"/>
          <w:jc w:val="center"/>
        </w:trPr>
        <w:tc>
          <w:tcPr>
            <w:tcW w:w="716" w:type="dxa"/>
            <w:vMerge w:val="continue"/>
            <w:tcBorders>
              <w:right w:val="single" w:color="000000" w:sz="4" w:space="0"/>
            </w:tcBorders>
            <w:shd w:val="clear" w:color="auto" w:fill="FFFFFF"/>
            <w:tcMar>
              <w:top w:w="0" w:type="dxa"/>
              <w:left w:w="70" w:type="dxa"/>
              <w:bottom w:w="0" w:type="dxa"/>
              <w:right w:w="70" w:type="dxa"/>
            </w:tcMar>
            <w:vAlign w:val="center"/>
          </w:tcPr>
          <w:p w14:paraId="469F5181">
            <w:pPr>
              <w:spacing w:line="240" w:lineRule="atLeast"/>
              <w:ind w:firstLine="0" w:firstLineChars="0"/>
              <w:jc w:val="center"/>
              <w:rPr>
                <w:rFonts w:hint="eastAsia" w:ascii="黑体" w:hAnsi="黑体" w:eastAsia="黑体" w:cs="黑体"/>
                <w:color w:val="000000"/>
                <w:sz w:val="21"/>
                <w:szCs w:val="21"/>
              </w:rPr>
            </w:pPr>
          </w:p>
        </w:tc>
        <w:tc>
          <w:tcPr>
            <w:tcW w:w="1181" w:type="dxa"/>
            <w:vMerge w:val="continue"/>
            <w:tcBorders>
              <w:left w:val="single" w:color="000000" w:sz="4" w:space="0"/>
            </w:tcBorders>
            <w:shd w:val="clear" w:color="auto" w:fill="FFFFFF"/>
            <w:tcMar>
              <w:top w:w="0" w:type="dxa"/>
              <w:left w:w="70" w:type="dxa"/>
              <w:bottom w:w="0" w:type="dxa"/>
              <w:right w:w="70" w:type="dxa"/>
            </w:tcMar>
            <w:vAlign w:val="center"/>
          </w:tcPr>
          <w:p w14:paraId="00D8B7BA">
            <w:pPr>
              <w:spacing w:line="240" w:lineRule="atLeast"/>
              <w:ind w:firstLine="0" w:firstLineChars="0"/>
              <w:jc w:val="center"/>
              <w:rPr>
                <w:rFonts w:hint="eastAsia" w:ascii="黑体" w:hAnsi="黑体" w:eastAsia="黑体" w:cs="黑体"/>
                <w:color w:val="000000"/>
                <w:sz w:val="21"/>
                <w:szCs w:val="21"/>
              </w:rPr>
            </w:pPr>
          </w:p>
        </w:tc>
        <w:tc>
          <w:tcPr>
            <w:tcW w:w="2167" w:type="dxa"/>
            <w:shd w:val="clear" w:color="auto" w:fill="FFFFFF"/>
            <w:tcMar>
              <w:top w:w="0" w:type="dxa"/>
              <w:left w:w="70" w:type="dxa"/>
              <w:bottom w:w="0" w:type="dxa"/>
              <w:right w:w="70" w:type="dxa"/>
            </w:tcMar>
            <w:vAlign w:val="center"/>
          </w:tcPr>
          <w:p w14:paraId="28697CA4">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校级</w:t>
            </w:r>
          </w:p>
        </w:tc>
        <w:tc>
          <w:tcPr>
            <w:tcW w:w="927" w:type="dxa"/>
            <w:shd w:val="clear" w:color="auto" w:fill="FFFFFF"/>
            <w:tcMar>
              <w:top w:w="0" w:type="dxa"/>
              <w:left w:w="70" w:type="dxa"/>
              <w:bottom w:w="0" w:type="dxa"/>
              <w:right w:w="70" w:type="dxa"/>
            </w:tcMar>
            <w:vAlign w:val="center"/>
          </w:tcPr>
          <w:p w14:paraId="6DDF2F7C">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8</w:t>
            </w:r>
          </w:p>
        </w:tc>
        <w:tc>
          <w:tcPr>
            <w:tcW w:w="2576" w:type="dxa"/>
            <w:vMerge w:val="continue"/>
            <w:shd w:val="clear" w:color="auto" w:fill="FFFFFF"/>
            <w:tcMar>
              <w:top w:w="0" w:type="dxa"/>
              <w:left w:w="70" w:type="dxa"/>
              <w:bottom w:w="0" w:type="dxa"/>
              <w:right w:w="70" w:type="dxa"/>
            </w:tcMar>
            <w:vAlign w:val="center"/>
          </w:tcPr>
          <w:p w14:paraId="54A744DB">
            <w:pPr>
              <w:spacing w:line="240" w:lineRule="atLeast"/>
              <w:ind w:firstLine="0" w:firstLineChars="0"/>
              <w:jc w:val="center"/>
              <w:rPr>
                <w:rFonts w:ascii="仿宋_GB2312" w:eastAsia="仿宋_GB2312"/>
                <w:color w:val="000000"/>
                <w:sz w:val="21"/>
                <w:szCs w:val="21"/>
              </w:rPr>
            </w:pPr>
          </w:p>
        </w:tc>
      </w:tr>
      <w:tr w14:paraId="641AAE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11" w:hRule="atLeast"/>
          <w:jc w:val="center"/>
        </w:trPr>
        <w:tc>
          <w:tcPr>
            <w:tcW w:w="716" w:type="dxa"/>
            <w:vMerge w:val="continue"/>
            <w:tcBorders>
              <w:right w:val="single" w:color="000000" w:sz="4" w:space="0"/>
            </w:tcBorders>
            <w:shd w:val="clear" w:color="auto" w:fill="FFFFFF"/>
            <w:tcMar>
              <w:top w:w="0" w:type="dxa"/>
              <w:left w:w="70" w:type="dxa"/>
              <w:bottom w:w="0" w:type="dxa"/>
              <w:right w:w="70" w:type="dxa"/>
            </w:tcMar>
            <w:vAlign w:val="center"/>
          </w:tcPr>
          <w:p w14:paraId="7EE9725F">
            <w:pPr>
              <w:spacing w:line="240" w:lineRule="atLeast"/>
              <w:ind w:firstLine="0" w:firstLineChars="0"/>
              <w:jc w:val="center"/>
              <w:rPr>
                <w:rFonts w:hint="eastAsia" w:ascii="黑体" w:hAnsi="黑体" w:eastAsia="黑体" w:cs="黑体"/>
                <w:color w:val="000000"/>
                <w:sz w:val="21"/>
                <w:szCs w:val="21"/>
              </w:rPr>
            </w:pPr>
          </w:p>
        </w:tc>
        <w:tc>
          <w:tcPr>
            <w:tcW w:w="1181" w:type="dxa"/>
            <w:vMerge w:val="restart"/>
            <w:tcBorders>
              <w:left w:val="single" w:color="000000" w:sz="4" w:space="0"/>
            </w:tcBorders>
            <w:shd w:val="clear" w:color="auto" w:fill="FFFFFF"/>
            <w:tcMar>
              <w:top w:w="0" w:type="dxa"/>
              <w:left w:w="70" w:type="dxa"/>
              <w:bottom w:w="0" w:type="dxa"/>
              <w:right w:w="70" w:type="dxa"/>
            </w:tcMar>
            <w:vAlign w:val="center"/>
          </w:tcPr>
          <w:p w14:paraId="084A654C">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非现场</w:t>
            </w:r>
          </w:p>
          <w:p w14:paraId="6D248AB6">
            <w:pPr>
              <w:spacing w:line="240" w:lineRule="atLeast"/>
              <w:ind w:firstLine="0" w:firstLineChars="0"/>
              <w:jc w:val="center"/>
              <w:rPr>
                <w:rFonts w:hint="eastAsia" w:ascii="黑体" w:hAnsi="黑体" w:eastAsia="黑体" w:cs="黑体"/>
                <w:color w:val="000000"/>
                <w:sz w:val="21"/>
                <w:szCs w:val="21"/>
              </w:rPr>
            </w:pPr>
            <w:r>
              <w:rPr>
                <w:rFonts w:hint="eastAsia" w:ascii="黑体" w:hAnsi="黑体" w:eastAsia="黑体" w:cs="黑体"/>
                <w:color w:val="000000"/>
                <w:sz w:val="21"/>
                <w:szCs w:val="21"/>
              </w:rPr>
              <w:t>竞赛类</w:t>
            </w:r>
          </w:p>
        </w:tc>
        <w:tc>
          <w:tcPr>
            <w:tcW w:w="2167" w:type="dxa"/>
            <w:shd w:val="clear" w:color="auto" w:fill="FFFFFF"/>
            <w:tcMar>
              <w:top w:w="0" w:type="dxa"/>
              <w:left w:w="70" w:type="dxa"/>
              <w:bottom w:w="0" w:type="dxa"/>
              <w:right w:w="70" w:type="dxa"/>
            </w:tcMar>
            <w:vAlign w:val="center"/>
          </w:tcPr>
          <w:p w14:paraId="65BB4248">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国家级</w:t>
            </w:r>
          </w:p>
        </w:tc>
        <w:tc>
          <w:tcPr>
            <w:tcW w:w="927" w:type="dxa"/>
            <w:shd w:val="clear" w:color="auto" w:fill="FFFFFF"/>
            <w:tcMar>
              <w:top w:w="0" w:type="dxa"/>
              <w:left w:w="70" w:type="dxa"/>
              <w:bottom w:w="0" w:type="dxa"/>
              <w:right w:w="70" w:type="dxa"/>
            </w:tcMar>
            <w:vAlign w:val="center"/>
          </w:tcPr>
          <w:p w14:paraId="270C7306">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40</w:t>
            </w:r>
          </w:p>
        </w:tc>
        <w:tc>
          <w:tcPr>
            <w:tcW w:w="2576" w:type="dxa"/>
            <w:vMerge w:val="continue"/>
            <w:shd w:val="clear" w:color="auto" w:fill="FFFFFF"/>
            <w:tcMar>
              <w:top w:w="0" w:type="dxa"/>
              <w:left w:w="70" w:type="dxa"/>
              <w:bottom w:w="0" w:type="dxa"/>
              <w:right w:w="70" w:type="dxa"/>
            </w:tcMar>
            <w:vAlign w:val="center"/>
          </w:tcPr>
          <w:p w14:paraId="7E503766">
            <w:pPr>
              <w:spacing w:line="240" w:lineRule="atLeast"/>
              <w:ind w:firstLine="0" w:firstLineChars="0"/>
              <w:jc w:val="center"/>
              <w:rPr>
                <w:rFonts w:ascii="仿宋_GB2312" w:eastAsia="仿宋_GB2312"/>
                <w:color w:val="000000"/>
                <w:sz w:val="21"/>
                <w:szCs w:val="21"/>
              </w:rPr>
            </w:pPr>
          </w:p>
        </w:tc>
      </w:tr>
      <w:tr w14:paraId="0E08A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15" w:hRule="atLeast"/>
          <w:jc w:val="center"/>
        </w:trPr>
        <w:tc>
          <w:tcPr>
            <w:tcW w:w="716" w:type="dxa"/>
            <w:vMerge w:val="continue"/>
            <w:tcBorders>
              <w:right w:val="single" w:color="000000" w:sz="4" w:space="0"/>
            </w:tcBorders>
            <w:shd w:val="clear" w:color="auto" w:fill="FFFFFF"/>
            <w:tcMar>
              <w:top w:w="0" w:type="dxa"/>
              <w:left w:w="70" w:type="dxa"/>
              <w:bottom w:w="0" w:type="dxa"/>
              <w:right w:w="70" w:type="dxa"/>
            </w:tcMar>
            <w:vAlign w:val="center"/>
          </w:tcPr>
          <w:p w14:paraId="6A2DA990">
            <w:pPr>
              <w:spacing w:line="240" w:lineRule="atLeast"/>
              <w:ind w:firstLine="0" w:firstLineChars="0"/>
              <w:jc w:val="center"/>
              <w:rPr>
                <w:rFonts w:ascii="仿宋_GB2312" w:eastAsia="仿宋_GB2312"/>
                <w:color w:val="000000"/>
                <w:sz w:val="21"/>
                <w:szCs w:val="21"/>
              </w:rPr>
            </w:pPr>
          </w:p>
        </w:tc>
        <w:tc>
          <w:tcPr>
            <w:tcW w:w="1181" w:type="dxa"/>
            <w:vMerge w:val="continue"/>
            <w:tcBorders>
              <w:left w:val="single" w:color="000000" w:sz="4" w:space="0"/>
            </w:tcBorders>
            <w:shd w:val="clear" w:color="auto" w:fill="FFFFFF"/>
            <w:tcMar>
              <w:top w:w="0" w:type="dxa"/>
              <w:left w:w="70" w:type="dxa"/>
              <w:bottom w:w="0" w:type="dxa"/>
              <w:right w:w="70" w:type="dxa"/>
            </w:tcMar>
            <w:vAlign w:val="center"/>
          </w:tcPr>
          <w:p w14:paraId="0AC37013">
            <w:pPr>
              <w:spacing w:line="240" w:lineRule="atLeast"/>
              <w:ind w:firstLine="0" w:firstLineChars="0"/>
              <w:jc w:val="center"/>
              <w:rPr>
                <w:rFonts w:ascii="仿宋_GB2312" w:eastAsia="仿宋_GB2312"/>
                <w:color w:val="000000"/>
                <w:sz w:val="21"/>
                <w:szCs w:val="21"/>
              </w:rPr>
            </w:pPr>
          </w:p>
        </w:tc>
        <w:tc>
          <w:tcPr>
            <w:tcW w:w="2167" w:type="dxa"/>
            <w:shd w:val="clear" w:color="auto" w:fill="FFFFFF"/>
            <w:tcMar>
              <w:top w:w="0" w:type="dxa"/>
              <w:left w:w="70" w:type="dxa"/>
              <w:bottom w:w="0" w:type="dxa"/>
              <w:right w:w="70" w:type="dxa"/>
            </w:tcMar>
            <w:vAlign w:val="center"/>
          </w:tcPr>
          <w:p w14:paraId="106D5B1B">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省级</w:t>
            </w:r>
          </w:p>
        </w:tc>
        <w:tc>
          <w:tcPr>
            <w:tcW w:w="927" w:type="dxa"/>
            <w:shd w:val="clear" w:color="auto" w:fill="FFFFFF"/>
            <w:tcMar>
              <w:top w:w="0" w:type="dxa"/>
              <w:left w:w="70" w:type="dxa"/>
              <w:bottom w:w="0" w:type="dxa"/>
              <w:right w:w="70" w:type="dxa"/>
            </w:tcMar>
            <w:vAlign w:val="center"/>
          </w:tcPr>
          <w:p w14:paraId="573E9220">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15</w:t>
            </w:r>
          </w:p>
        </w:tc>
        <w:tc>
          <w:tcPr>
            <w:tcW w:w="2576" w:type="dxa"/>
            <w:vMerge w:val="continue"/>
            <w:shd w:val="clear" w:color="auto" w:fill="FFFFFF"/>
            <w:tcMar>
              <w:top w:w="0" w:type="dxa"/>
              <w:left w:w="70" w:type="dxa"/>
              <w:bottom w:w="0" w:type="dxa"/>
              <w:right w:w="70" w:type="dxa"/>
            </w:tcMar>
            <w:vAlign w:val="center"/>
          </w:tcPr>
          <w:p w14:paraId="70B07AC0">
            <w:pPr>
              <w:spacing w:line="240" w:lineRule="atLeast"/>
              <w:ind w:firstLine="0" w:firstLineChars="0"/>
              <w:jc w:val="center"/>
              <w:rPr>
                <w:rFonts w:ascii="仿宋_GB2312" w:eastAsia="仿宋_GB2312"/>
                <w:color w:val="000000"/>
                <w:sz w:val="21"/>
                <w:szCs w:val="21"/>
              </w:rPr>
            </w:pPr>
          </w:p>
        </w:tc>
      </w:tr>
      <w:tr w14:paraId="3AF910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21" w:hRule="atLeast"/>
          <w:jc w:val="center"/>
        </w:trPr>
        <w:tc>
          <w:tcPr>
            <w:tcW w:w="716" w:type="dxa"/>
            <w:vMerge w:val="continue"/>
            <w:tcBorders>
              <w:right w:val="single" w:color="000000" w:sz="4" w:space="0"/>
            </w:tcBorders>
            <w:shd w:val="clear" w:color="auto" w:fill="FFFFFF"/>
            <w:tcMar>
              <w:top w:w="0" w:type="dxa"/>
              <w:left w:w="70" w:type="dxa"/>
              <w:bottom w:w="0" w:type="dxa"/>
              <w:right w:w="70" w:type="dxa"/>
            </w:tcMar>
            <w:vAlign w:val="center"/>
          </w:tcPr>
          <w:p w14:paraId="4A7265B3">
            <w:pPr>
              <w:spacing w:line="240" w:lineRule="atLeast"/>
              <w:ind w:firstLine="0" w:firstLineChars="0"/>
              <w:jc w:val="center"/>
              <w:rPr>
                <w:rFonts w:ascii="仿宋_GB2312" w:eastAsia="仿宋_GB2312"/>
                <w:color w:val="000000"/>
                <w:sz w:val="21"/>
                <w:szCs w:val="21"/>
              </w:rPr>
            </w:pPr>
          </w:p>
        </w:tc>
        <w:tc>
          <w:tcPr>
            <w:tcW w:w="1181" w:type="dxa"/>
            <w:vMerge w:val="continue"/>
            <w:tcBorders>
              <w:left w:val="single" w:color="000000" w:sz="4" w:space="0"/>
            </w:tcBorders>
            <w:shd w:val="clear" w:color="auto" w:fill="FFFFFF"/>
            <w:tcMar>
              <w:top w:w="0" w:type="dxa"/>
              <w:left w:w="70" w:type="dxa"/>
              <w:bottom w:w="0" w:type="dxa"/>
              <w:right w:w="70" w:type="dxa"/>
            </w:tcMar>
            <w:vAlign w:val="center"/>
          </w:tcPr>
          <w:p w14:paraId="52A8679F">
            <w:pPr>
              <w:spacing w:line="240" w:lineRule="atLeast"/>
              <w:ind w:firstLine="0" w:firstLineChars="0"/>
              <w:jc w:val="center"/>
              <w:rPr>
                <w:rFonts w:ascii="仿宋_GB2312" w:eastAsia="仿宋_GB2312"/>
                <w:color w:val="000000"/>
                <w:sz w:val="21"/>
                <w:szCs w:val="21"/>
              </w:rPr>
            </w:pPr>
          </w:p>
        </w:tc>
        <w:tc>
          <w:tcPr>
            <w:tcW w:w="2167" w:type="dxa"/>
            <w:shd w:val="clear" w:color="auto" w:fill="FFFFFF"/>
            <w:tcMar>
              <w:top w:w="0" w:type="dxa"/>
              <w:left w:w="70" w:type="dxa"/>
              <w:bottom w:w="0" w:type="dxa"/>
              <w:right w:w="70" w:type="dxa"/>
            </w:tcMar>
            <w:vAlign w:val="center"/>
          </w:tcPr>
          <w:p w14:paraId="0777E429">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市级</w:t>
            </w:r>
          </w:p>
        </w:tc>
        <w:tc>
          <w:tcPr>
            <w:tcW w:w="927" w:type="dxa"/>
            <w:shd w:val="clear" w:color="auto" w:fill="FFFFFF"/>
            <w:tcMar>
              <w:top w:w="0" w:type="dxa"/>
              <w:left w:w="70" w:type="dxa"/>
              <w:bottom w:w="0" w:type="dxa"/>
              <w:right w:w="70" w:type="dxa"/>
            </w:tcMar>
            <w:vAlign w:val="center"/>
          </w:tcPr>
          <w:p w14:paraId="2BC812BC">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10</w:t>
            </w:r>
          </w:p>
        </w:tc>
        <w:tc>
          <w:tcPr>
            <w:tcW w:w="2576" w:type="dxa"/>
            <w:vMerge w:val="continue"/>
            <w:shd w:val="clear" w:color="auto" w:fill="FFFFFF"/>
            <w:tcMar>
              <w:top w:w="0" w:type="dxa"/>
              <w:left w:w="70" w:type="dxa"/>
              <w:bottom w:w="0" w:type="dxa"/>
              <w:right w:w="70" w:type="dxa"/>
            </w:tcMar>
            <w:vAlign w:val="center"/>
          </w:tcPr>
          <w:p w14:paraId="54A4991F">
            <w:pPr>
              <w:spacing w:line="240" w:lineRule="atLeast"/>
              <w:ind w:firstLine="0" w:firstLineChars="0"/>
              <w:jc w:val="center"/>
              <w:rPr>
                <w:rFonts w:ascii="仿宋_GB2312" w:eastAsia="仿宋_GB2312"/>
                <w:color w:val="000000"/>
                <w:sz w:val="21"/>
                <w:szCs w:val="21"/>
              </w:rPr>
            </w:pPr>
          </w:p>
        </w:tc>
      </w:tr>
      <w:tr w14:paraId="260081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F7F7F7"/>
          <w:tblCellMar>
            <w:top w:w="15" w:type="dxa"/>
            <w:left w:w="15" w:type="dxa"/>
            <w:bottom w:w="15" w:type="dxa"/>
            <w:right w:w="15" w:type="dxa"/>
          </w:tblCellMar>
        </w:tblPrEx>
        <w:trPr>
          <w:trHeight w:val="340" w:hRule="atLeast"/>
          <w:jc w:val="center"/>
        </w:trPr>
        <w:tc>
          <w:tcPr>
            <w:tcW w:w="716" w:type="dxa"/>
            <w:vMerge w:val="continue"/>
            <w:tcBorders>
              <w:right w:val="single" w:color="000000" w:sz="4" w:space="0"/>
            </w:tcBorders>
            <w:shd w:val="clear" w:color="auto" w:fill="FFFFFF"/>
            <w:tcMar>
              <w:top w:w="0" w:type="dxa"/>
              <w:left w:w="70" w:type="dxa"/>
              <w:bottom w:w="0" w:type="dxa"/>
              <w:right w:w="70" w:type="dxa"/>
            </w:tcMar>
            <w:vAlign w:val="center"/>
          </w:tcPr>
          <w:p w14:paraId="7D61AF33">
            <w:pPr>
              <w:spacing w:line="240" w:lineRule="atLeast"/>
              <w:ind w:firstLine="0" w:firstLineChars="0"/>
              <w:jc w:val="center"/>
              <w:rPr>
                <w:rFonts w:ascii="仿宋_GB2312" w:eastAsia="仿宋_GB2312"/>
                <w:color w:val="000000"/>
                <w:sz w:val="21"/>
                <w:szCs w:val="21"/>
              </w:rPr>
            </w:pPr>
          </w:p>
        </w:tc>
        <w:tc>
          <w:tcPr>
            <w:tcW w:w="1181" w:type="dxa"/>
            <w:vMerge w:val="continue"/>
            <w:tcBorders>
              <w:left w:val="single" w:color="000000" w:sz="4" w:space="0"/>
            </w:tcBorders>
            <w:shd w:val="clear" w:color="auto" w:fill="FFFFFF"/>
            <w:tcMar>
              <w:top w:w="0" w:type="dxa"/>
              <w:left w:w="70" w:type="dxa"/>
              <w:bottom w:w="0" w:type="dxa"/>
              <w:right w:w="70" w:type="dxa"/>
            </w:tcMar>
            <w:vAlign w:val="center"/>
          </w:tcPr>
          <w:p w14:paraId="11052C54">
            <w:pPr>
              <w:spacing w:line="240" w:lineRule="atLeast"/>
              <w:ind w:firstLine="0" w:firstLineChars="0"/>
              <w:jc w:val="center"/>
              <w:rPr>
                <w:rFonts w:ascii="仿宋_GB2312" w:eastAsia="仿宋_GB2312"/>
                <w:color w:val="000000"/>
                <w:sz w:val="21"/>
                <w:szCs w:val="21"/>
              </w:rPr>
            </w:pPr>
          </w:p>
        </w:tc>
        <w:tc>
          <w:tcPr>
            <w:tcW w:w="2167" w:type="dxa"/>
            <w:shd w:val="clear" w:color="auto" w:fill="FFFFFF"/>
            <w:tcMar>
              <w:top w:w="0" w:type="dxa"/>
              <w:left w:w="70" w:type="dxa"/>
              <w:bottom w:w="0" w:type="dxa"/>
              <w:right w:w="70" w:type="dxa"/>
            </w:tcMar>
            <w:vAlign w:val="center"/>
          </w:tcPr>
          <w:p w14:paraId="5C6DA809">
            <w:pPr>
              <w:spacing w:line="240" w:lineRule="atLeast"/>
              <w:ind w:firstLine="0" w:firstLineChars="0"/>
              <w:jc w:val="center"/>
              <w:rPr>
                <w:rFonts w:hint="eastAsia" w:ascii="宋体" w:hAnsi="宋体" w:cs="宋体"/>
                <w:color w:val="000000"/>
                <w:sz w:val="21"/>
                <w:szCs w:val="21"/>
              </w:rPr>
            </w:pPr>
            <w:r>
              <w:rPr>
                <w:rFonts w:hint="eastAsia" w:ascii="宋体" w:hAnsi="宋体" w:cs="宋体"/>
                <w:color w:val="000000"/>
                <w:sz w:val="21"/>
                <w:szCs w:val="21"/>
              </w:rPr>
              <w:t>校级</w:t>
            </w:r>
          </w:p>
        </w:tc>
        <w:tc>
          <w:tcPr>
            <w:tcW w:w="927" w:type="dxa"/>
            <w:shd w:val="clear" w:color="auto" w:fill="FFFFFF"/>
            <w:tcMar>
              <w:top w:w="0" w:type="dxa"/>
              <w:left w:w="70" w:type="dxa"/>
              <w:bottom w:w="0" w:type="dxa"/>
              <w:right w:w="70" w:type="dxa"/>
            </w:tcMar>
            <w:vAlign w:val="center"/>
          </w:tcPr>
          <w:p w14:paraId="7E0E6B12">
            <w:pPr>
              <w:spacing w:line="240" w:lineRule="atLeast"/>
              <w:ind w:firstLine="0" w:firstLineChars="0"/>
              <w:jc w:val="center"/>
              <w:rPr>
                <w:rFonts w:hint="eastAsia" w:ascii="宋体" w:hAnsi="宋体" w:cs="宋体"/>
                <w:color w:val="000000"/>
                <w:sz w:val="21"/>
                <w:szCs w:val="21"/>
              </w:rPr>
            </w:pPr>
            <w:r>
              <w:rPr>
                <w:rFonts w:hint="eastAsia" w:ascii="宋体" w:hAnsi="宋体" w:eastAsia="宋体" w:cs="宋体"/>
                <w:color w:val="000000"/>
                <w:sz w:val="21"/>
                <w:szCs w:val="21"/>
              </w:rPr>
              <w:t>5</w:t>
            </w:r>
          </w:p>
        </w:tc>
        <w:tc>
          <w:tcPr>
            <w:tcW w:w="2576" w:type="dxa"/>
            <w:vMerge w:val="continue"/>
            <w:shd w:val="clear" w:color="auto" w:fill="FFFFFF"/>
            <w:tcMar>
              <w:top w:w="0" w:type="dxa"/>
              <w:left w:w="70" w:type="dxa"/>
              <w:bottom w:w="0" w:type="dxa"/>
              <w:right w:w="70" w:type="dxa"/>
            </w:tcMar>
            <w:vAlign w:val="center"/>
          </w:tcPr>
          <w:p w14:paraId="6CC413C1">
            <w:pPr>
              <w:spacing w:line="240" w:lineRule="atLeast"/>
              <w:ind w:firstLine="0" w:firstLineChars="0"/>
              <w:jc w:val="center"/>
              <w:rPr>
                <w:rFonts w:ascii="仿宋_GB2312" w:eastAsia="仿宋_GB2312"/>
                <w:color w:val="000000"/>
                <w:sz w:val="21"/>
                <w:szCs w:val="21"/>
              </w:rPr>
            </w:pPr>
          </w:p>
        </w:tc>
      </w:tr>
    </w:tbl>
    <w:p w14:paraId="29B36989">
      <w:pPr>
        <w:ind w:firstLine="480"/>
        <w:rPr>
          <w:rFonts w:hint="eastAsia"/>
        </w:rPr>
      </w:pPr>
      <w:r>
        <w:rPr>
          <w:rFonts w:hint="eastAsia"/>
        </w:rPr>
        <w:t>（七）其他</w:t>
      </w:r>
    </w:p>
    <w:p w14:paraId="7F32030C">
      <w:pPr>
        <w:ind w:firstLine="480"/>
        <w:rPr>
          <w:rFonts w:hint="eastAsia"/>
        </w:rPr>
      </w:pPr>
      <w:r>
        <w:rPr>
          <w:rFonts w:hint="eastAsia"/>
        </w:rPr>
        <w:t>开设示范课、经验介绍、培训等。经教务处登记备案，校级计</w:t>
      </w:r>
      <w:r>
        <w:rPr>
          <w:rFonts w:hint="eastAsia" w:ascii="宋体" w:hAnsi="宋体" w:eastAsia="宋体" w:cs="宋体"/>
        </w:rPr>
        <w:t>4</w:t>
      </w:r>
      <w:r>
        <w:rPr>
          <w:rFonts w:hint="eastAsia"/>
        </w:rPr>
        <w:t>分/次（</w:t>
      </w:r>
      <w:r>
        <w:rPr>
          <w:rFonts w:hint="eastAsia" w:ascii="宋体" w:hAnsi="宋体" w:eastAsia="宋体" w:cs="宋体"/>
        </w:rPr>
        <w:t>10</w:t>
      </w:r>
      <w:r>
        <w:rPr>
          <w:rFonts w:hint="eastAsia"/>
        </w:rPr>
        <w:t>人以上听课或交流），二级学院（部）级计</w:t>
      </w:r>
      <w:r>
        <w:rPr>
          <w:rFonts w:hint="eastAsia" w:ascii="宋体" w:hAnsi="宋体" w:eastAsia="宋体" w:cs="宋体"/>
        </w:rPr>
        <w:t>2</w:t>
      </w:r>
      <w:r>
        <w:rPr>
          <w:rFonts w:hint="eastAsia"/>
        </w:rPr>
        <w:t>分/次（</w:t>
      </w:r>
      <w:r>
        <w:rPr>
          <w:rFonts w:hint="eastAsia" w:ascii="宋体" w:hAnsi="宋体" w:eastAsia="宋体" w:cs="宋体"/>
        </w:rPr>
        <w:t>5</w:t>
      </w:r>
      <w:r>
        <w:rPr>
          <w:rFonts w:hint="eastAsia"/>
        </w:rPr>
        <w:t>人以上听课或交流）。</w:t>
      </w:r>
    </w:p>
    <w:p w14:paraId="42B7F9D3">
      <w:pPr>
        <w:pStyle w:val="8"/>
        <w:spacing w:before="156" w:after="156"/>
        <w:ind w:firstLine="482"/>
        <w:jc w:val="left"/>
        <w:rPr>
          <w:rFonts w:hint="eastAsia"/>
        </w:rPr>
      </w:pPr>
      <w:r>
        <w:rPr>
          <w:rFonts w:hint="eastAsia"/>
        </w:rPr>
        <w:t>第三条 其他说明</w:t>
      </w:r>
    </w:p>
    <w:p w14:paraId="2BF0179C">
      <w:pPr>
        <w:ind w:firstLine="480"/>
        <w:rPr>
          <w:rFonts w:hint="eastAsia"/>
        </w:rPr>
      </w:pPr>
      <w:r>
        <w:rPr>
          <w:rFonts w:hint="eastAsia"/>
        </w:rPr>
        <w:t>（一）项目级别认定</w:t>
      </w:r>
    </w:p>
    <w:p w14:paraId="4C407EB5">
      <w:pPr>
        <w:ind w:firstLine="480"/>
        <w:rPr>
          <w:rFonts w:hint="eastAsia" w:ascii="宋体" w:hAnsi="宋体" w:cs="宋体"/>
        </w:rPr>
      </w:pPr>
      <w:r>
        <w:rPr>
          <w:rFonts w:hint="eastAsia" w:ascii="宋体" w:hAnsi="宋体" w:eastAsia="宋体" w:cs="宋体"/>
        </w:rPr>
        <w:t>1</w:t>
      </w:r>
      <w:r>
        <w:rPr>
          <w:rFonts w:hint="eastAsia" w:ascii="宋体" w:hAnsi="宋体" w:cs="宋体"/>
        </w:rPr>
        <w:t>. 国家教育部主办的比赛认定为国家级；其他部委，须几部委联合组办的比赛，可视同国家级；中国高等教育学会每年发布的《全国普通高校大学生竞赛榜单内竞赛项目名单》中，面向全国范围的技能竞赛决赛，可视同国家级。</w:t>
      </w:r>
    </w:p>
    <w:p w14:paraId="5FF1BB18">
      <w:pPr>
        <w:ind w:firstLine="480"/>
        <w:rPr>
          <w:rFonts w:hint="eastAsia" w:ascii="宋体" w:hAnsi="宋体" w:cs="宋体"/>
        </w:rPr>
      </w:pPr>
      <w:r>
        <w:rPr>
          <w:rFonts w:hint="eastAsia" w:ascii="宋体" w:hAnsi="宋体" w:eastAsia="宋体" w:cs="宋体"/>
        </w:rPr>
        <w:t>2</w:t>
      </w:r>
      <w:r>
        <w:rPr>
          <w:rFonts w:hint="eastAsia" w:ascii="宋体" w:hAnsi="宋体" w:cs="宋体"/>
        </w:rPr>
        <w:t>. 江苏省教育厅主办的比赛认定为省级；其他省厅局，须几厅局联合组织的比赛，可视同省级；江苏省高等教育学会每年发布的《全省普通高校本专科生学科竞赛省级赛事认定结果》、《全省普通高校教师教学竞赛省级赛事认定结果》中的认定赛事（培育赛事降一级），面向全省范围的技能竞赛决赛，包括国际级、国家级竞赛之省决赛、选拔赛等，可视同省级。</w:t>
      </w:r>
    </w:p>
    <w:p w14:paraId="67E43DB2">
      <w:pPr>
        <w:ind w:firstLine="480"/>
        <w:rPr>
          <w:rFonts w:hint="eastAsia" w:ascii="宋体" w:hAnsi="宋体" w:cs="宋体"/>
        </w:rPr>
      </w:pPr>
      <w:r>
        <w:rPr>
          <w:rFonts w:hint="eastAsia" w:ascii="宋体" w:hAnsi="宋体" w:eastAsia="宋体" w:cs="宋体"/>
        </w:rPr>
        <w:t>3</w:t>
      </w:r>
      <w:r>
        <w:rPr>
          <w:rFonts w:hint="eastAsia" w:ascii="宋体" w:hAnsi="宋体" w:cs="宋体"/>
        </w:rPr>
        <w:t>. 苏州市教育局主办的比赛认定为市级；其他市局，须几局联合组办的比赛，视同市级；面向苏州大市范围内的技能大赛决赛，包括省级竞赛之市级决赛，认定为市级；面向苏州市高新区范围内，或几校联合举办的比赛，认定为区级。</w:t>
      </w:r>
    </w:p>
    <w:p w14:paraId="467983C7">
      <w:pPr>
        <w:ind w:firstLine="480"/>
        <w:rPr>
          <w:rFonts w:hint="eastAsia" w:ascii="宋体" w:hAnsi="宋体" w:cs="宋体"/>
        </w:rPr>
      </w:pPr>
      <w:r>
        <w:rPr>
          <w:rFonts w:hint="eastAsia" w:ascii="宋体" w:hAnsi="宋体" w:eastAsia="宋体" w:cs="宋体"/>
        </w:rPr>
        <w:t>4</w:t>
      </w:r>
      <w:r>
        <w:rPr>
          <w:rFonts w:hint="eastAsia" w:ascii="宋体" w:hAnsi="宋体" w:cs="宋体"/>
        </w:rPr>
        <w:t>. 各级非主管行政部门组织的项目降一级计算；全国行业职业教育教学指导委员会、高等学校教学指导委员会、中国高等教育学会及其他国家一级学会组织的项目按省级认定绩分</w:t>
      </w:r>
      <w:r>
        <w:rPr>
          <w:rFonts w:hint="eastAsia" w:ascii="宋体" w:hAnsi="宋体" w:eastAsia="宋体" w:cs="宋体"/>
        </w:rPr>
        <w:t>60</w:t>
      </w:r>
      <w:r>
        <w:rPr>
          <w:rFonts w:hint="eastAsia" w:ascii="宋体" w:hAnsi="宋体" w:cs="宋体"/>
        </w:rPr>
        <w:t>%计算；国家二级学会、省级一级学会及全国性行业协会组织的项目按省级认定绩分</w:t>
      </w:r>
      <w:r>
        <w:rPr>
          <w:rFonts w:hint="eastAsia" w:ascii="宋体" w:hAnsi="宋体" w:eastAsia="宋体" w:cs="宋体"/>
        </w:rPr>
        <w:t>40</w:t>
      </w:r>
      <w:r>
        <w:rPr>
          <w:rFonts w:hint="eastAsia" w:ascii="宋体" w:hAnsi="宋体" w:cs="宋体"/>
        </w:rPr>
        <w:t>%计算；其他官方的学会、协会等组织的项目按省级认定绩分</w:t>
      </w:r>
      <w:r>
        <w:rPr>
          <w:rFonts w:hint="eastAsia" w:ascii="宋体" w:hAnsi="宋体" w:eastAsia="宋体" w:cs="宋体"/>
        </w:rPr>
        <w:t>20</w:t>
      </w:r>
      <w:r>
        <w:rPr>
          <w:rFonts w:hint="eastAsia" w:ascii="宋体" w:hAnsi="宋体" w:cs="宋体"/>
        </w:rPr>
        <w:t>%计算。</w:t>
      </w:r>
    </w:p>
    <w:p w14:paraId="78AD2B09">
      <w:pPr>
        <w:ind w:firstLine="480"/>
        <w:rPr>
          <w:rFonts w:hint="eastAsia"/>
        </w:rPr>
      </w:pPr>
      <w:r>
        <w:rPr>
          <w:rFonts w:hint="eastAsia"/>
        </w:rPr>
        <w:t>（二）新设置教学建设项目的认定</w:t>
      </w:r>
    </w:p>
    <w:p w14:paraId="5AB4149B">
      <w:pPr>
        <w:ind w:firstLine="480"/>
        <w:rPr>
          <w:rFonts w:hint="eastAsia" w:ascii="宋体" w:hAnsi="宋体" w:cs="宋体"/>
        </w:rPr>
      </w:pPr>
      <w:r>
        <w:rPr>
          <w:rFonts w:hint="eastAsia" w:ascii="宋体" w:hAnsi="宋体" w:cs="宋体"/>
        </w:rPr>
        <w:t>未列入本办法的教学建设项目、工作量核算及考核细则，每学期末由二级学院、相关职能部门向教务处申报。教务处按学期组织评议，经校务会审核批准后，纳入本办法组织实施。</w:t>
      </w:r>
    </w:p>
    <w:p w14:paraId="071627BD">
      <w:pPr>
        <w:ind w:firstLine="480"/>
        <w:jc w:val="center"/>
        <w:rPr>
          <w:rFonts w:hint="eastAsia" w:ascii="黑体" w:hAnsi="黑体" w:eastAsia="黑体" w:cs="黑体"/>
          <w:szCs w:val="24"/>
        </w:rPr>
      </w:pPr>
      <w:r>
        <w:rPr>
          <w:rFonts w:hint="eastAsia" w:ascii="黑体" w:hAnsi="黑体" w:eastAsia="黑体" w:cs="黑体"/>
          <w:szCs w:val="24"/>
        </w:rPr>
        <w:t>新设置教学建设项目申报表</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14:paraId="664A67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30" w:type="dxa"/>
          </w:tcPr>
          <w:p w14:paraId="75A23B0F">
            <w:pPr>
              <w:spacing w:line="240" w:lineRule="atLeast"/>
              <w:ind w:firstLine="0" w:firstLineChars="0"/>
              <w:jc w:val="center"/>
              <w:rPr>
                <w:rFonts w:hint="eastAsia" w:ascii="黑体" w:hAnsi="黑体" w:eastAsia="黑体" w:cs="黑体"/>
                <w:kern w:val="0"/>
                <w:szCs w:val="21"/>
              </w:rPr>
            </w:pPr>
            <w:r>
              <w:rPr>
                <w:rFonts w:hint="eastAsia" w:ascii="黑体" w:hAnsi="黑体" w:eastAsia="黑体" w:cs="黑体"/>
                <w:kern w:val="0"/>
                <w:szCs w:val="21"/>
              </w:rPr>
              <w:t>项目名称</w:t>
            </w:r>
          </w:p>
        </w:tc>
        <w:tc>
          <w:tcPr>
            <w:tcW w:w="6392" w:type="dxa"/>
            <w:gridSpan w:val="3"/>
          </w:tcPr>
          <w:p w14:paraId="6E35683D">
            <w:pPr>
              <w:spacing w:line="240" w:lineRule="atLeast"/>
              <w:ind w:firstLine="0" w:firstLineChars="0"/>
              <w:jc w:val="center"/>
              <w:rPr>
                <w:rFonts w:hint="eastAsia" w:ascii="黑体" w:hAnsi="黑体" w:eastAsia="黑体" w:cs="黑体"/>
                <w:kern w:val="0"/>
                <w:szCs w:val="21"/>
              </w:rPr>
            </w:pPr>
          </w:p>
        </w:tc>
      </w:tr>
      <w:tr w14:paraId="3F5A1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30" w:type="dxa"/>
          </w:tcPr>
          <w:p w14:paraId="4D29B0E7">
            <w:pPr>
              <w:spacing w:line="240" w:lineRule="atLeast"/>
              <w:ind w:firstLine="0" w:firstLineChars="0"/>
              <w:jc w:val="center"/>
              <w:rPr>
                <w:rFonts w:hint="eastAsia" w:ascii="黑体" w:hAnsi="黑体" w:eastAsia="黑体" w:cs="黑体"/>
                <w:kern w:val="0"/>
                <w:szCs w:val="21"/>
              </w:rPr>
            </w:pPr>
            <w:r>
              <w:rPr>
                <w:rFonts w:hint="eastAsia" w:ascii="黑体" w:hAnsi="黑体" w:eastAsia="黑体" w:cs="黑体"/>
                <w:kern w:val="0"/>
                <w:szCs w:val="21"/>
              </w:rPr>
              <w:t>管理部门</w:t>
            </w:r>
          </w:p>
        </w:tc>
        <w:tc>
          <w:tcPr>
            <w:tcW w:w="2130" w:type="dxa"/>
          </w:tcPr>
          <w:p w14:paraId="72D09AA8">
            <w:pPr>
              <w:spacing w:line="240" w:lineRule="atLeast"/>
              <w:ind w:firstLine="0" w:firstLineChars="0"/>
              <w:jc w:val="center"/>
              <w:rPr>
                <w:rFonts w:hint="eastAsia" w:ascii="黑体" w:hAnsi="黑体" w:eastAsia="黑体" w:cs="黑体"/>
                <w:kern w:val="0"/>
                <w:szCs w:val="21"/>
              </w:rPr>
            </w:pPr>
          </w:p>
        </w:tc>
        <w:tc>
          <w:tcPr>
            <w:tcW w:w="2131" w:type="dxa"/>
          </w:tcPr>
          <w:p w14:paraId="13BB63FC">
            <w:pPr>
              <w:spacing w:line="240" w:lineRule="atLeast"/>
              <w:ind w:firstLine="0" w:firstLineChars="0"/>
              <w:jc w:val="center"/>
              <w:rPr>
                <w:rFonts w:hint="eastAsia" w:ascii="黑体" w:hAnsi="黑体" w:eastAsia="黑体" w:cs="黑体"/>
                <w:kern w:val="0"/>
                <w:szCs w:val="21"/>
              </w:rPr>
            </w:pPr>
            <w:r>
              <w:rPr>
                <w:rFonts w:hint="eastAsia" w:ascii="黑体" w:hAnsi="黑体" w:eastAsia="黑体" w:cs="黑体"/>
                <w:kern w:val="0"/>
                <w:szCs w:val="21"/>
              </w:rPr>
              <w:t>建议绩分</w:t>
            </w:r>
          </w:p>
        </w:tc>
        <w:tc>
          <w:tcPr>
            <w:tcW w:w="2131" w:type="dxa"/>
          </w:tcPr>
          <w:p w14:paraId="6DAC18CE">
            <w:pPr>
              <w:spacing w:line="240" w:lineRule="atLeast"/>
              <w:ind w:firstLine="0" w:firstLineChars="0"/>
              <w:jc w:val="center"/>
              <w:rPr>
                <w:rFonts w:hint="eastAsia" w:ascii="黑体" w:hAnsi="黑体" w:eastAsia="黑体" w:cs="黑体"/>
                <w:kern w:val="0"/>
                <w:szCs w:val="21"/>
              </w:rPr>
            </w:pPr>
          </w:p>
        </w:tc>
      </w:tr>
      <w:tr w14:paraId="2934D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4" w:hRule="atLeast"/>
        </w:trPr>
        <w:tc>
          <w:tcPr>
            <w:tcW w:w="8522" w:type="dxa"/>
            <w:gridSpan w:val="4"/>
          </w:tcPr>
          <w:p w14:paraId="77069131">
            <w:pPr>
              <w:spacing w:line="240" w:lineRule="atLeast"/>
              <w:ind w:firstLine="0" w:firstLineChars="0"/>
              <w:jc w:val="center"/>
              <w:rPr>
                <w:rFonts w:hint="eastAsia" w:ascii="黑体" w:hAnsi="黑体" w:eastAsia="黑体" w:cs="黑体"/>
                <w:kern w:val="0"/>
                <w:szCs w:val="21"/>
              </w:rPr>
            </w:pPr>
            <w:r>
              <w:rPr>
                <w:rFonts w:hint="eastAsia" w:ascii="黑体" w:hAnsi="黑体" w:eastAsia="黑体" w:cs="黑体"/>
                <w:kern w:val="0"/>
                <w:szCs w:val="21"/>
              </w:rPr>
              <w:t>项目内容简介</w:t>
            </w:r>
          </w:p>
        </w:tc>
      </w:tr>
      <w:tr w14:paraId="597DE3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30" w:type="dxa"/>
          </w:tcPr>
          <w:p w14:paraId="409EB542">
            <w:pPr>
              <w:spacing w:line="240" w:lineRule="atLeast"/>
              <w:ind w:firstLine="0" w:firstLineChars="0"/>
              <w:jc w:val="center"/>
              <w:rPr>
                <w:rFonts w:hint="eastAsia" w:ascii="黑体" w:hAnsi="黑体" w:eastAsia="黑体" w:cs="黑体"/>
                <w:kern w:val="0"/>
                <w:szCs w:val="21"/>
              </w:rPr>
            </w:pPr>
            <w:r>
              <w:rPr>
                <w:rFonts w:hint="eastAsia" w:ascii="黑体" w:hAnsi="黑体" w:eastAsia="黑体" w:cs="黑体"/>
                <w:kern w:val="0"/>
                <w:szCs w:val="21"/>
              </w:rPr>
              <w:t>考核依据</w:t>
            </w:r>
          </w:p>
        </w:tc>
        <w:tc>
          <w:tcPr>
            <w:tcW w:w="6392" w:type="dxa"/>
            <w:gridSpan w:val="3"/>
          </w:tcPr>
          <w:p w14:paraId="5F85933E">
            <w:pPr>
              <w:spacing w:line="240" w:lineRule="atLeast"/>
              <w:ind w:firstLine="0" w:firstLineChars="0"/>
              <w:jc w:val="center"/>
              <w:rPr>
                <w:rFonts w:hint="eastAsia" w:ascii="黑体" w:hAnsi="黑体" w:eastAsia="黑体" w:cs="黑体"/>
                <w:kern w:val="0"/>
                <w:szCs w:val="21"/>
              </w:rPr>
            </w:pPr>
          </w:p>
        </w:tc>
      </w:tr>
      <w:tr w14:paraId="15417A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30" w:type="dxa"/>
          </w:tcPr>
          <w:p w14:paraId="7676B231">
            <w:pPr>
              <w:spacing w:line="240" w:lineRule="atLeast"/>
              <w:ind w:firstLine="0" w:firstLineChars="0"/>
              <w:jc w:val="center"/>
              <w:rPr>
                <w:rFonts w:hint="eastAsia" w:ascii="黑体" w:hAnsi="黑体" w:eastAsia="黑体" w:cs="黑体"/>
                <w:kern w:val="0"/>
                <w:szCs w:val="21"/>
              </w:rPr>
            </w:pPr>
            <w:r>
              <w:rPr>
                <w:rFonts w:hint="eastAsia" w:ascii="黑体" w:hAnsi="黑体" w:eastAsia="黑体" w:cs="黑体"/>
                <w:kern w:val="0"/>
                <w:szCs w:val="21"/>
              </w:rPr>
              <w:t>教务处意见</w:t>
            </w:r>
          </w:p>
        </w:tc>
        <w:tc>
          <w:tcPr>
            <w:tcW w:w="2130" w:type="dxa"/>
          </w:tcPr>
          <w:p w14:paraId="693B8B25">
            <w:pPr>
              <w:spacing w:line="240" w:lineRule="atLeast"/>
              <w:ind w:firstLine="0" w:firstLineChars="0"/>
              <w:jc w:val="center"/>
              <w:rPr>
                <w:rFonts w:hint="eastAsia" w:ascii="黑体" w:hAnsi="黑体" w:eastAsia="黑体" w:cs="黑体"/>
                <w:kern w:val="0"/>
                <w:szCs w:val="21"/>
              </w:rPr>
            </w:pPr>
          </w:p>
        </w:tc>
        <w:tc>
          <w:tcPr>
            <w:tcW w:w="2131" w:type="dxa"/>
          </w:tcPr>
          <w:p w14:paraId="6C90C9A4">
            <w:pPr>
              <w:spacing w:line="240" w:lineRule="atLeast"/>
              <w:ind w:firstLine="0" w:firstLineChars="0"/>
              <w:jc w:val="center"/>
              <w:rPr>
                <w:rFonts w:hint="eastAsia" w:ascii="黑体" w:hAnsi="黑体" w:eastAsia="黑体" w:cs="黑体"/>
                <w:kern w:val="0"/>
                <w:szCs w:val="21"/>
              </w:rPr>
            </w:pPr>
            <w:r>
              <w:rPr>
                <w:rFonts w:hint="eastAsia" w:ascii="黑体" w:hAnsi="黑体" w:eastAsia="黑体" w:cs="黑体"/>
                <w:kern w:val="0"/>
                <w:szCs w:val="21"/>
              </w:rPr>
              <w:t>核定绩分</w:t>
            </w:r>
          </w:p>
        </w:tc>
        <w:tc>
          <w:tcPr>
            <w:tcW w:w="2131" w:type="dxa"/>
          </w:tcPr>
          <w:p w14:paraId="049B3BBF">
            <w:pPr>
              <w:spacing w:line="240" w:lineRule="atLeast"/>
              <w:ind w:firstLine="0" w:firstLineChars="0"/>
              <w:jc w:val="center"/>
              <w:rPr>
                <w:rFonts w:hint="eastAsia" w:ascii="黑体" w:hAnsi="黑体" w:eastAsia="黑体" w:cs="黑体"/>
                <w:kern w:val="0"/>
                <w:szCs w:val="21"/>
              </w:rPr>
            </w:pPr>
          </w:p>
        </w:tc>
      </w:tr>
      <w:tr w14:paraId="650A88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2130" w:type="dxa"/>
          </w:tcPr>
          <w:p w14:paraId="5A9139F3">
            <w:pPr>
              <w:spacing w:line="240" w:lineRule="atLeast"/>
              <w:ind w:firstLine="0" w:firstLineChars="0"/>
              <w:jc w:val="center"/>
              <w:rPr>
                <w:rFonts w:hint="eastAsia" w:ascii="黑体" w:hAnsi="黑体" w:eastAsia="黑体" w:cs="黑体"/>
                <w:kern w:val="0"/>
                <w:szCs w:val="21"/>
              </w:rPr>
            </w:pPr>
            <w:r>
              <w:rPr>
                <w:rFonts w:hint="eastAsia" w:ascii="黑体" w:hAnsi="黑体" w:eastAsia="黑体" w:cs="黑体"/>
                <w:kern w:val="0"/>
                <w:szCs w:val="21"/>
              </w:rPr>
              <w:t>学校意见</w:t>
            </w:r>
          </w:p>
        </w:tc>
        <w:tc>
          <w:tcPr>
            <w:tcW w:w="6392" w:type="dxa"/>
            <w:gridSpan w:val="3"/>
          </w:tcPr>
          <w:p w14:paraId="462EE9FF">
            <w:pPr>
              <w:spacing w:line="240" w:lineRule="atLeast"/>
              <w:ind w:firstLine="0" w:firstLineChars="0"/>
              <w:jc w:val="center"/>
              <w:rPr>
                <w:rFonts w:hint="eastAsia" w:ascii="黑体" w:hAnsi="黑体" w:eastAsia="黑体" w:cs="黑体"/>
                <w:kern w:val="0"/>
                <w:szCs w:val="21"/>
              </w:rPr>
            </w:pPr>
          </w:p>
        </w:tc>
      </w:tr>
    </w:tbl>
    <w:p w14:paraId="741E94E3">
      <w:pPr>
        <w:ind w:firstLine="480"/>
        <w:rPr>
          <w:rFonts w:hint="eastAsia"/>
        </w:rPr>
      </w:pPr>
      <w:r>
        <w:rPr>
          <w:rFonts w:hint="eastAsia" w:ascii="黑体" w:hAnsi="黑体" w:eastAsia="黑体" w:cs="黑体"/>
          <w:color w:val="000000" w:themeColor="text1"/>
          <w14:textFill>
            <w14:solidFill>
              <w14:schemeClr w14:val="tx1"/>
            </w14:solidFill>
          </w14:textFill>
        </w:rPr>
        <w:t>第四条</w:t>
      </w:r>
      <w:r>
        <w:rPr>
          <w:rFonts w:hint="eastAsia"/>
        </w:rPr>
        <w:t xml:space="preserve"> 本办法自</w:t>
      </w:r>
      <w:r>
        <w:rPr>
          <w:rFonts w:hint="eastAsia" w:ascii="宋体" w:hAnsi="宋体" w:eastAsia="宋体" w:cs="宋体"/>
        </w:rPr>
        <w:t>2024</w:t>
      </w:r>
      <w:r>
        <w:rPr>
          <w:rFonts w:hint="eastAsia"/>
        </w:rPr>
        <w:t>考核年度</w:t>
      </w:r>
      <w:r>
        <w:rPr>
          <w:rFonts w:hint="eastAsia"/>
          <w:color w:val="000000" w:themeColor="text1"/>
          <w14:textFill>
            <w14:solidFill>
              <w14:schemeClr w14:val="tx1"/>
            </w14:solidFill>
          </w14:textFill>
        </w:rPr>
        <w:t>起执行。</w:t>
      </w:r>
      <w:r>
        <w:rPr>
          <w:rFonts w:hint="eastAsia"/>
        </w:rPr>
        <w:t>此前所发文件中，有与本办法相悖之处，以本办法为准。</w:t>
      </w:r>
    </w:p>
    <w:p w14:paraId="7A6D22D0">
      <w:pPr>
        <w:ind w:firstLine="480"/>
        <w:rPr>
          <w:rFonts w:hint="eastAsia" w:ascii="黑体" w:hAnsi="黑体" w:eastAsia="黑体" w:cs="黑体"/>
          <w:szCs w:val="24"/>
        </w:rPr>
      </w:pPr>
      <w:r>
        <w:rPr>
          <w:rFonts w:hint="eastAsia" w:ascii="黑体" w:hAnsi="黑体" w:eastAsia="黑体" w:cs="黑体"/>
          <w:color w:val="000000" w:themeColor="text1"/>
          <w14:textFill>
            <w14:solidFill>
              <w14:schemeClr w14:val="tx1"/>
            </w14:solidFill>
          </w14:textFill>
        </w:rPr>
        <w:t>第五条</w:t>
      </w:r>
      <w:r>
        <w:rPr>
          <w:rFonts w:hint="eastAsia"/>
          <w:b/>
          <w:bCs/>
        </w:rPr>
        <w:t xml:space="preserve"> </w:t>
      </w:r>
      <w:r>
        <w:rPr>
          <w:rFonts w:hint="eastAsia"/>
        </w:rPr>
        <w:t>本办法由教务处、人事处负责解释。</w:t>
      </w:r>
    </w:p>
    <w:p w14:paraId="15D73C41">
      <w:pPr>
        <w:ind w:firstLine="0" w:firstLineChars="0"/>
        <w:jc w:val="left"/>
        <w:rPr>
          <w:rFonts w:hint="eastAsia" w:ascii="宋体" w:hAnsi="宋体"/>
          <w:b/>
          <w:bCs/>
          <w:sz w:val="28"/>
          <w:szCs w:val="28"/>
        </w:rPr>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auto"/>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Math">
    <w:panose1 w:val="02040503050406030204"/>
    <w:charset w:val="00"/>
    <w:family w:val="roman"/>
    <w:pitch w:val="default"/>
    <w:sig w:usb0="E00006FF" w:usb1="420024FF" w:usb2="02000000" w:usb3="00000000" w:csb0="2000019F"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3154D8"/>
    <w:rsid w:val="446436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ind w:firstLine="200" w:firstLineChars="200"/>
      <w:jc w:val="both"/>
    </w:pPr>
    <w:rPr>
      <w:rFonts w:eastAsia="宋体" w:asciiTheme="minorHAnsi" w:hAnsiTheme="minorHAnsi" w:cstheme="minorBidi"/>
      <w:kern w:val="2"/>
      <w:sz w:val="24"/>
      <w:szCs w:val="22"/>
      <w:lang w:val="en-US" w:eastAsia="zh-CN" w:bidi="ar-SA"/>
    </w:rPr>
  </w:style>
  <w:style w:type="paragraph" w:styleId="2">
    <w:name w:val="heading 1"/>
    <w:basedOn w:val="1"/>
    <w:next w:val="1"/>
    <w:qFormat/>
    <w:uiPriority w:val="9"/>
    <w:pPr>
      <w:keepNext/>
      <w:keepLines/>
      <w:spacing w:before="480" w:after="80"/>
      <w:ind w:firstLine="0" w:firstLineChars="0"/>
      <w:jc w:val="center"/>
      <w:outlineLvl w:val="0"/>
    </w:pPr>
    <w:rPr>
      <w:rFonts w:eastAsia="黑体" w:asciiTheme="majorHAnsi" w:hAnsiTheme="majorHAnsi" w:cstheme="majorBidi"/>
      <w:b/>
      <w:sz w:val="30"/>
      <w:szCs w:val="48"/>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rFonts w:ascii="Times New Roman" w:hAnsi="Times New Roman" w:cs="Times New Roman"/>
      <w:sz w:val="18"/>
      <w:szCs w:val="24"/>
    </w:rPr>
  </w:style>
  <w:style w:type="table" w:styleId="5">
    <w:name w:val="Table Grid"/>
    <w:basedOn w:val="4"/>
    <w:qFormat/>
    <w:uiPriority w:val="3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文号"/>
    <w:basedOn w:val="1"/>
    <w:qFormat/>
    <w:uiPriority w:val="0"/>
    <w:pPr>
      <w:spacing w:after="30" w:afterLines="30"/>
      <w:ind w:firstLine="0" w:firstLineChars="0"/>
      <w:jc w:val="center"/>
    </w:pPr>
    <w:rPr>
      <w:rFonts w:ascii="黑体" w:hAnsi="黑体" w:eastAsia="黑体"/>
      <w:szCs w:val="24"/>
    </w:rPr>
  </w:style>
  <w:style w:type="paragraph" w:customStyle="1" w:styleId="8">
    <w:name w:val="正文小标题"/>
    <w:basedOn w:val="1"/>
    <w:link w:val="9"/>
    <w:qFormat/>
    <w:uiPriority w:val="0"/>
    <w:pPr>
      <w:widowControl/>
      <w:spacing w:before="50" w:beforeLines="50" w:after="50" w:afterLines="50"/>
      <w:ind w:firstLine="0" w:firstLineChars="0"/>
      <w:jc w:val="center"/>
    </w:pPr>
    <w:rPr>
      <w:rFonts w:ascii="宋体" w:hAnsi="仿宋_GB2312" w:cs="仿宋_GB2312"/>
      <w:b/>
      <w:color w:val="000000" w:themeColor="text1"/>
      <w:kern w:val="0"/>
      <w:szCs w:val="32"/>
      <w14:textFill>
        <w14:solidFill>
          <w14:schemeClr w14:val="tx1"/>
        </w14:solidFill>
      </w14:textFill>
    </w:rPr>
  </w:style>
  <w:style w:type="character" w:customStyle="1" w:styleId="9">
    <w:name w:val="正文小标题 字符"/>
    <w:basedOn w:val="6"/>
    <w:link w:val="8"/>
    <w:qFormat/>
    <w:uiPriority w:val="0"/>
    <w:rPr>
      <w:rFonts w:ascii="宋体" w:hAnsi="仿宋_GB2312" w:cs="仿宋_GB2312"/>
      <w:b/>
      <w:color w:val="000000" w:themeColor="text1"/>
      <w:kern w:val="0"/>
      <w:szCs w:val="32"/>
      <w14:textFill>
        <w14:solidFill>
          <w14:schemeClr w14:val="tx1"/>
        </w14:solidFill>
      </w14:textFill>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5046</Words>
  <Characters>5398</Characters>
  <Lines>0</Lines>
  <Paragraphs>0</Paragraphs>
  <TotalTime>1</TotalTime>
  <ScaleCrop>false</ScaleCrop>
  <LinksUpToDate>false</LinksUpToDate>
  <CharactersWithSpaces>5462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2024-11-27T09:13:00Z</dcterms:created>
  <dc:creator>Administrator</dc:creator>
  <cp:lastModifiedBy>胡玮</cp:lastModifiedBy>
  <dcterms:modified xsi:type="dcterms:W3CDTF">2024-12-10T03:33:22Z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9E448863B29F402CAF873703F6401C17_12</vt:lpwstr>
  </property>
</Properties>
</file>