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49" w:rsidRDefault="008B114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45892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B1149" w:rsidRDefault="008B1149">
      <w:pPr>
        <w:rPr>
          <w:rFonts w:ascii="仿宋_GB2312" w:eastAsia="仿宋_GB2312"/>
          <w:sz w:val="36"/>
          <w:szCs w:val="36"/>
        </w:rPr>
      </w:pPr>
    </w:p>
    <w:p w:rsidR="008B1149" w:rsidRDefault="008B1149">
      <w:pPr>
        <w:rPr>
          <w:rFonts w:ascii="仿宋_GB2312" w:eastAsia="仿宋_GB2312"/>
          <w:sz w:val="36"/>
          <w:szCs w:val="36"/>
        </w:rPr>
      </w:pPr>
    </w:p>
    <w:p w:rsidR="00C45892" w:rsidRDefault="008B114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苏州</w:t>
      </w:r>
      <w:r w:rsidR="00C45892">
        <w:rPr>
          <w:rFonts w:ascii="华文中宋" w:eastAsia="华文中宋" w:hAnsi="华文中宋" w:hint="eastAsia"/>
          <w:b/>
          <w:sz w:val="44"/>
          <w:szCs w:val="44"/>
        </w:rPr>
        <w:t>高博软件技术职业学院</w:t>
      </w:r>
    </w:p>
    <w:p w:rsidR="008B1149" w:rsidRDefault="008B114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优秀教学团队申报表</w:t>
      </w: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     年）</w:t>
      </w: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团队名称：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8B1149" w:rsidRDefault="008B1149">
      <w:pPr>
        <w:ind w:firstLineChars="350" w:firstLine="112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团队带头人：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8B1149" w:rsidRDefault="008B1149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申报单位：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8B1149" w:rsidRDefault="008B1149">
      <w:pPr>
        <w:ind w:firstLineChars="350" w:firstLine="1120"/>
        <w:rPr>
          <w:rFonts w:ascii="仿宋_GB2312" w:eastAsia="仿宋_GB2312"/>
          <w:sz w:val="32"/>
          <w:szCs w:val="32"/>
        </w:rPr>
      </w:pPr>
    </w:p>
    <w:p w:rsidR="008B1149" w:rsidRDefault="008B1149">
      <w:pPr>
        <w:rPr>
          <w:rFonts w:ascii="仿宋_GB2312" w:eastAsia="仿宋_GB2312"/>
          <w:sz w:val="36"/>
          <w:szCs w:val="36"/>
        </w:rPr>
      </w:pPr>
    </w:p>
    <w:p w:rsidR="008B1149" w:rsidRDefault="008B1149">
      <w:pPr>
        <w:rPr>
          <w:rFonts w:ascii="仿宋_GB2312" w:eastAsia="仿宋_GB2312"/>
          <w:sz w:val="36"/>
          <w:szCs w:val="36"/>
        </w:rPr>
      </w:pPr>
    </w:p>
    <w:p w:rsidR="008B1149" w:rsidRDefault="008B1149">
      <w:pPr>
        <w:rPr>
          <w:rFonts w:ascii="仿宋_GB2312" w:eastAsia="仿宋_GB2312"/>
          <w:sz w:val="36"/>
          <w:szCs w:val="36"/>
        </w:rPr>
      </w:pPr>
    </w:p>
    <w:p w:rsidR="008B1149" w:rsidRDefault="008B1149">
      <w:pPr>
        <w:rPr>
          <w:rFonts w:ascii="仿宋_GB2312" w:eastAsia="仿宋_GB2312"/>
          <w:sz w:val="36"/>
          <w:szCs w:val="36"/>
        </w:rPr>
      </w:pPr>
    </w:p>
    <w:p w:rsidR="008B1149" w:rsidRDefault="00C4589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28"/>
        </w:rPr>
        <w:t xml:space="preserve">教务处 </w:t>
      </w:r>
      <w:r w:rsidR="008B1149">
        <w:rPr>
          <w:rFonts w:ascii="仿宋_GB2312" w:eastAsia="仿宋_GB2312" w:hint="eastAsia"/>
          <w:sz w:val="32"/>
          <w:szCs w:val="28"/>
        </w:rPr>
        <w:t>制</w:t>
      </w:r>
    </w:p>
    <w:p w:rsidR="008B1149" w:rsidRDefault="00D720DC" w:rsidP="00D720DC">
      <w:pPr>
        <w:ind w:firstLineChars="853" w:firstLine="3071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</w:t>
      </w:r>
      <w:r w:rsidR="00792224">
        <w:rPr>
          <w:rFonts w:ascii="仿宋_GB2312" w:eastAsia="仿宋_GB2312"/>
          <w:sz w:val="36"/>
          <w:szCs w:val="36"/>
        </w:rPr>
        <w:t>9</w:t>
      </w:r>
      <w:r>
        <w:rPr>
          <w:rFonts w:ascii="仿宋_GB2312" w:eastAsia="仿宋_GB2312" w:hint="eastAsia"/>
          <w:sz w:val="36"/>
          <w:szCs w:val="36"/>
        </w:rPr>
        <w:t>年</w:t>
      </w:r>
      <w:r w:rsidR="00792224">
        <w:rPr>
          <w:rFonts w:ascii="仿宋_GB2312" w:eastAsia="仿宋_GB2312"/>
          <w:sz w:val="36"/>
          <w:szCs w:val="36"/>
        </w:rPr>
        <w:t>12</w:t>
      </w:r>
      <w:r>
        <w:rPr>
          <w:rFonts w:ascii="仿宋_GB2312" w:eastAsia="仿宋_GB2312" w:hint="eastAsia"/>
          <w:sz w:val="36"/>
          <w:szCs w:val="36"/>
        </w:rPr>
        <w:t>月</w:t>
      </w:r>
      <w:r w:rsidR="008B1149">
        <w:rPr>
          <w:rFonts w:ascii="仿宋_GB2312" w:eastAsia="仿宋_GB2312" w:hint="eastAsia"/>
          <w:sz w:val="36"/>
          <w:szCs w:val="36"/>
        </w:rPr>
        <w:br w:type="page"/>
      </w:r>
    </w:p>
    <w:p w:rsidR="008B1149" w:rsidRDefault="008B1149">
      <w:pPr>
        <w:ind w:firstLine="555"/>
        <w:jc w:val="center"/>
        <w:rPr>
          <w:rFonts w:ascii="华文中宋" w:eastAsia="华文中宋" w:hAnsi="宋体"/>
          <w:b/>
          <w:bCs/>
          <w:sz w:val="36"/>
          <w:szCs w:val="36"/>
        </w:rPr>
      </w:pPr>
      <w:r>
        <w:rPr>
          <w:rFonts w:ascii="华文中宋" w:eastAsia="华文中宋" w:hAnsi="宋体" w:hint="eastAsia"/>
          <w:b/>
          <w:bCs/>
          <w:sz w:val="36"/>
          <w:szCs w:val="36"/>
        </w:rPr>
        <w:lastRenderedPageBreak/>
        <w:t>填  表  说  明</w:t>
      </w:r>
    </w:p>
    <w:p w:rsidR="008B1149" w:rsidRDefault="008B1149">
      <w:pPr>
        <w:ind w:firstLine="555"/>
        <w:jc w:val="center"/>
        <w:rPr>
          <w:rFonts w:ascii="仿宋_GB2312" w:eastAsia="仿宋_GB2312" w:hAnsi="宋体"/>
          <w:bCs/>
        </w:rPr>
      </w:pPr>
    </w:p>
    <w:p w:rsidR="008B1149" w:rsidRDefault="008B114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 申报表用A4纸双面打印。</w:t>
      </w:r>
    </w:p>
    <w:p w:rsidR="008B1149" w:rsidRDefault="008B1149">
      <w:pPr>
        <w:ind w:rightChars="-70" w:right="-147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 申报表由申报单位填写。所填内容应真实、可靠，如有弄虚作假，取消该团队参评资格。</w:t>
      </w:r>
    </w:p>
    <w:p w:rsidR="008B1149" w:rsidRDefault="008B1149">
      <w:pPr>
        <w:ind w:rightChars="-70" w:right="-147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 表格中所涉及的项目、奖励、教材，截止时间是2</w:t>
      </w:r>
      <w:r w:rsidR="000824CA">
        <w:rPr>
          <w:rFonts w:ascii="仿宋_GB2312" w:eastAsia="仿宋_GB2312" w:hint="eastAsia"/>
          <w:bCs/>
          <w:sz w:val="32"/>
          <w:szCs w:val="32"/>
        </w:rPr>
        <w:t>01</w:t>
      </w:r>
      <w:r w:rsidR="00792224"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 w:rsidR="00776ED7">
        <w:rPr>
          <w:rFonts w:ascii="仿宋_GB2312" w:eastAsia="仿宋_GB2312"/>
          <w:bCs/>
          <w:sz w:val="32"/>
          <w:szCs w:val="32"/>
        </w:rPr>
        <w:t>12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BE05C4">
        <w:rPr>
          <w:rFonts w:ascii="仿宋_GB2312" w:eastAsia="仿宋_GB2312" w:hint="eastAsia"/>
          <w:bCs/>
          <w:sz w:val="32"/>
          <w:szCs w:val="32"/>
        </w:rPr>
        <w:t>3</w:t>
      </w:r>
      <w:r w:rsidR="00776ED7"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日。</w:t>
      </w:r>
    </w:p>
    <w:p w:rsidR="008B1149" w:rsidRDefault="008B1149">
      <w:pPr>
        <w:ind w:leftChars="200" w:left="420"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 如表格篇幅不够，可另附纸。</w:t>
      </w: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rPr>
          <w:rFonts w:ascii="仿宋_GB2312" w:eastAsia="仿宋_GB2312"/>
          <w:sz w:val="32"/>
          <w:szCs w:val="32"/>
        </w:rPr>
      </w:pPr>
    </w:p>
    <w:p w:rsidR="00AD42D5" w:rsidRPr="00AD42D5" w:rsidRDefault="00AD42D5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</w:p>
    <w:p w:rsidR="008B1149" w:rsidRDefault="008B1149">
      <w:pPr>
        <w:numPr>
          <w:ilvl w:val="0"/>
          <w:numId w:val="1"/>
        </w:num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团队基本情况简介</w:t>
      </w:r>
    </w:p>
    <w:p w:rsidR="008B1149" w:rsidRDefault="008B1149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1．历史沿革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 人员构成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3．建设成果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4．目标定位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二、团队成员情况</w:t>
      </w: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1.带头人情况：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927"/>
        <w:gridCol w:w="333"/>
        <w:gridCol w:w="1440"/>
        <w:gridCol w:w="723"/>
        <w:gridCol w:w="360"/>
        <w:gridCol w:w="1620"/>
        <w:gridCol w:w="1214"/>
      </w:tblGrid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1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3917" w:type="dxa"/>
            <w:gridSpan w:val="4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60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83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1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工作部门</w:t>
            </w:r>
          </w:p>
        </w:tc>
        <w:tc>
          <w:tcPr>
            <w:tcW w:w="2700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2834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联系地址、邮编</w:t>
            </w:r>
          </w:p>
        </w:tc>
        <w:tc>
          <w:tcPr>
            <w:tcW w:w="6617" w:type="dxa"/>
            <w:gridSpan w:val="7"/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移动电话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 w:rsidR="008B1149" w:rsidRDefault="008B114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8522" w:type="dxa"/>
            <w:gridSpan w:val="8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获奖情况（</w:t>
            </w:r>
            <w:r w:rsidR="00C45892">
              <w:rPr>
                <w:rFonts w:ascii="仿宋_GB2312" w:eastAsia="仿宋_GB2312" w:hAnsi="宋体" w:cs="宋体" w:hint="eastAsia"/>
                <w:szCs w:val="21"/>
              </w:rPr>
              <w:t>校</w:t>
            </w:r>
            <w:r>
              <w:rPr>
                <w:rFonts w:ascii="仿宋_GB2312" w:eastAsia="仿宋_GB2312" w:hAnsi="宋体" w:cs="宋体" w:hint="eastAsia"/>
                <w:szCs w:val="21"/>
              </w:rPr>
              <w:t>级及以上）</w:t>
            </w:r>
          </w:p>
        </w:tc>
      </w:tr>
      <w:tr w:rsidR="008B1149">
        <w:trPr>
          <w:trHeight w:val="616"/>
        </w:trPr>
        <w:tc>
          <w:tcPr>
            <w:tcW w:w="8522" w:type="dxa"/>
            <w:gridSpan w:val="8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616"/>
        </w:trPr>
        <w:tc>
          <w:tcPr>
            <w:tcW w:w="8522" w:type="dxa"/>
            <w:gridSpan w:val="8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社会兼职情况</w:t>
            </w:r>
          </w:p>
        </w:tc>
      </w:tr>
      <w:tr w:rsidR="008B1149">
        <w:trPr>
          <w:trHeight w:val="616"/>
        </w:trPr>
        <w:tc>
          <w:tcPr>
            <w:tcW w:w="8522" w:type="dxa"/>
            <w:gridSpan w:val="8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8522" w:type="dxa"/>
            <w:gridSpan w:val="8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主要学习、工作简历</w:t>
            </w:r>
          </w:p>
        </w:tc>
      </w:tr>
      <w:tr w:rsidR="008B1149">
        <w:trPr>
          <w:trHeight w:val="510"/>
        </w:trPr>
        <w:tc>
          <w:tcPr>
            <w:tcW w:w="2832" w:type="dxa"/>
            <w:gridSpan w:val="2"/>
            <w:vAlign w:val="center"/>
          </w:tcPr>
          <w:p w:rsidR="008B1149" w:rsidRDefault="008B1149">
            <w:pPr>
              <w:spacing w:line="280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8B1149" w:rsidRDefault="008B1149">
            <w:pPr>
              <w:spacing w:line="280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 w:rsidR="008B1149" w:rsidRDefault="008B1149">
            <w:pPr>
              <w:spacing w:line="280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所学专业/所从事学科领域</w:t>
            </w:r>
          </w:p>
        </w:tc>
      </w:tr>
      <w:tr w:rsidR="008B1149">
        <w:trPr>
          <w:trHeight w:val="510"/>
        </w:trPr>
        <w:tc>
          <w:tcPr>
            <w:tcW w:w="2832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2832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2832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2832" w:type="dxa"/>
            <w:gridSpan w:val="2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B1149" w:rsidRDefault="008B1149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lastRenderedPageBreak/>
        <w:t xml:space="preserve">2.成员情况：成员人数 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1083"/>
        <w:gridCol w:w="1619"/>
        <w:gridCol w:w="1217"/>
      </w:tblGrid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龄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工作部门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8522" w:type="dxa"/>
            <w:gridSpan w:val="6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获奖情况（</w:t>
            </w:r>
            <w:r w:rsidR="00C45892">
              <w:rPr>
                <w:rFonts w:ascii="仿宋_GB2312" w:eastAsia="仿宋_GB2312" w:hint="eastAsia"/>
                <w:szCs w:val="21"/>
              </w:rPr>
              <w:t>校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r>
              <w:rPr>
                <w:rFonts w:ascii="仿宋_GB2312" w:eastAsia="仿宋_GB2312" w:hAnsi="宋体" w:cs="宋体" w:hint="eastAsia"/>
                <w:szCs w:val="21"/>
              </w:rPr>
              <w:t>及</w:t>
            </w:r>
            <w:r>
              <w:rPr>
                <w:rFonts w:ascii="仿宋_GB2312" w:eastAsia="仿宋_GB2312" w:hint="eastAsia"/>
                <w:szCs w:val="21"/>
              </w:rPr>
              <w:t>以上）</w:t>
            </w:r>
          </w:p>
        </w:tc>
      </w:tr>
      <w:tr w:rsidR="008B1149">
        <w:trPr>
          <w:trHeight w:val="510"/>
        </w:trPr>
        <w:tc>
          <w:tcPr>
            <w:tcW w:w="8522" w:type="dxa"/>
            <w:gridSpan w:val="6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B1149" w:rsidRDefault="008B1149">
      <w:pPr>
        <w:rPr>
          <w:rFonts w:ascii="仿宋_GB2312" w:eastAsia="仿宋_GB23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1083"/>
        <w:gridCol w:w="1619"/>
        <w:gridCol w:w="1217"/>
      </w:tblGrid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龄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工作部门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8522" w:type="dxa"/>
            <w:gridSpan w:val="6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获奖情况（</w:t>
            </w:r>
            <w:r w:rsidR="00C45892">
              <w:rPr>
                <w:rFonts w:ascii="仿宋_GB2312" w:eastAsia="仿宋_GB2312" w:hint="eastAsia"/>
                <w:szCs w:val="21"/>
              </w:rPr>
              <w:t>校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r>
              <w:rPr>
                <w:rFonts w:ascii="仿宋_GB2312" w:eastAsia="仿宋_GB2312" w:hAnsi="宋体" w:cs="宋体" w:hint="eastAsia"/>
                <w:szCs w:val="21"/>
              </w:rPr>
              <w:t>及</w:t>
            </w:r>
            <w:r>
              <w:rPr>
                <w:rFonts w:ascii="仿宋_GB2312" w:eastAsia="仿宋_GB2312" w:hint="eastAsia"/>
                <w:szCs w:val="21"/>
              </w:rPr>
              <w:t>以上）</w:t>
            </w:r>
          </w:p>
        </w:tc>
      </w:tr>
      <w:tr w:rsidR="008B1149">
        <w:trPr>
          <w:trHeight w:val="510"/>
        </w:trPr>
        <w:tc>
          <w:tcPr>
            <w:tcW w:w="8522" w:type="dxa"/>
            <w:gridSpan w:val="6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1083"/>
        <w:gridCol w:w="1619"/>
        <w:gridCol w:w="1217"/>
      </w:tblGrid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龄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1904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5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工作部门</w:t>
            </w:r>
          </w:p>
        </w:tc>
        <w:tc>
          <w:tcPr>
            <w:tcW w:w="108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1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149">
        <w:trPr>
          <w:trHeight w:val="510"/>
        </w:trPr>
        <w:tc>
          <w:tcPr>
            <w:tcW w:w="8522" w:type="dxa"/>
            <w:gridSpan w:val="6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获奖情况（</w:t>
            </w:r>
            <w:r w:rsidR="00C45892">
              <w:rPr>
                <w:rFonts w:ascii="仿宋_GB2312" w:eastAsia="仿宋_GB2312" w:hint="eastAsia"/>
                <w:szCs w:val="21"/>
              </w:rPr>
              <w:t>校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r>
              <w:rPr>
                <w:rFonts w:ascii="仿宋_GB2312" w:eastAsia="仿宋_GB2312" w:hAnsi="宋体" w:cs="宋体" w:hint="eastAsia"/>
                <w:szCs w:val="21"/>
              </w:rPr>
              <w:t>及</w:t>
            </w:r>
            <w:r>
              <w:rPr>
                <w:rFonts w:ascii="仿宋_GB2312" w:eastAsia="仿宋_GB2312" w:hint="eastAsia"/>
                <w:szCs w:val="21"/>
              </w:rPr>
              <w:t>以上）</w:t>
            </w:r>
          </w:p>
        </w:tc>
      </w:tr>
      <w:tr w:rsidR="008B1149">
        <w:trPr>
          <w:trHeight w:val="510"/>
        </w:trPr>
        <w:tc>
          <w:tcPr>
            <w:tcW w:w="8522" w:type="dxa"/>
            <w:gridSpan w:val="6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注：根据人数复制、填写。</w:t>
      </w:r>
    </w:p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三、教学情况</w:t>
      </w: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1.主要授课情况：（近三年以来）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8"/>
        <w:gridCol w:w="2522"/>
        <w:gridCol w:w="1440"/>
      </w:tblGrid>
      <w:tr w:rsidR="008B1149">
        <w:trPr>
          <w:trHeight w:val="510"/>
        </w:trPr>
        <w:tc>
          <w:tcPr>
            <w:tcW w:w="244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授课人</w:t>
            </w:r>
          </w:p>
        </w:tc>
        <w:tc>
          <w:tcPr>
            <w:tcW w:w="2522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总课时</w:t>
            </w:r>
          </w:p>
        </w:tc>
      </w:tr>
      <w:tr w:rsidR="008B1149">
        <w:trPr>
          <w:trHeight w:val="510"/>
        </w:trPr>
        <w:tc>
          <w:tcPr>
            <w:tcW w:w="244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44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44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44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2.教材建设情况：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080"/>
        <w:gridCol w:w="2700"/>
      </w:tblGrid>
      <w:tr w:rsidR="008B1149">
        <w:trPr>
          <w:trHeight w:val="510"/>
        </w:trPr>
        <w:tc>
          <w:tcPr>
            <w:tcW w:w="172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作者</w:t>
            </w:r>
          </w:p>
        </w:tc>
        <w:tc>
          <w:tcPr>
            <w:tcW w:w="162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出版社</w:t>
            </w:r>
          </w:p>
        </w:tc>
        <w:tc>
          <w:tcPr>
            <w:tcW w:w="10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出版年</w:t>
            </w:r>
          </w:p>
        </w:tc>
        <w:tc>
          <w:tcPr>
            <w:tcW w:w="2700" w:type="dxa"/>
            <w:vAlign w:val="center"/>
          </w:tcPr>
          <w:p w:rsidR="008B1149" w:rsidRDefault="00C458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</w:t>
            </w:r>
            <w:r w:rsidR="008B1149">
              <w:rPr>
                <w:rFonts w:ascii="仿宋_GB2312" w:eastAsia="仿宋_GB2312" w:hint="eastAsia"/>
                <w:szCs w:val="21"/>
              </w:rPr>
              <w:t>级</w:t>
            </w:r>
            <w:r>
              <w:rPr>
                <w:rFonts w:ascii="仿宋_GB2312" w:eastAsia="仿宋_GB2312" w:hint="eastAsia"/>
                <w:szCs w:val="21"/>
              </w:rPr>
              <w:t>重点</w:t>
            </w:r>
            <w:r w:rsidR="008B1149">
              <w:rPr>
                <w:rFonts w:ascii="仿宋_GB2312" w:eastAsia="仿宋_GB2312" w:hint="eastAsia"/>
                <w:szCs w:val="21"/>
              </w:rPr>
              <w:t>或获奖情况</w:t>
            </w:r>
          </w:p>
        </w:tc>
      </w:tr>
      <w:tr w:rsidR="008B1149">
        <w:trPr>
          <w:trHeight w:val="510"/>
        </w:trPr>
        <w:tc>
          <w:tcPr>
            <w:tcW w:w="172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172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172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1728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 w:rsidR="00C45892">
        <w:rPr>
          <w:rFonts w:ascii="仿宋_GB2312" w:eastAsia="仿宋_GB2312" w:hint="eastAsia"/>
          <w:sz w:val="24"/>
        </w:rPr>
        <w:t>校</w:t>
      </w:r>
      <w:r>
        <w:rPr>
          <w:rFonts w:ascii="仿宋_GB2312" w:eastAsia="仿宋_GB2312" w:hint="eastAsia"/>
          <w:sz w:val="24"/>
        </w:rPr>
        <w:t>级以上教学成果获奖情况：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1440"/>
        <w:gridCol w:w="1257"/>
      </w:tblGrid>
      <w:tr w:rsidR="008B1149">
        <w:trPr>
          <w:trHeight w:val="510"/>
        </w:trPr>
        <w:tc>
          <w:tcPr>
            <w:tcW w:w="352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奖励名称</w:t>
            </w: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奖励级别</w:t>
            </w:r>
          </w:p>
        </w:tc>
        <w:tc>
          <w:tcPr>
            <w:tcW w:w="125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</w:tr>
      <w:tr w:rsidR="008B1149">
        <w:trPr>
          <w:trHeight w:val="510"/>
        </w:trPr>
        <w:tc>
          <w:tcPr>
            <w:tcW w:w="352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352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352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3528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903"/>
        <w:gridCol w:w="1800"/>
        <w:gridCol w:w="1440"/>
      </w:tblGrid>
      <w:tr w:rsidR="008B1149">
        <w:trPr>
          <w:trHeight w:val="510"/>
        </w:trPr>
        <w:tc>
          <w:tcPr>
            <w:tcW w:w="406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90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经费</w:t>
            </w:r>
          </w:p>
        </w:tc>
        <w:tc>
          <w:tcPr>
            <w:tcW w:w="180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</w:tr>
      <w:tr w:rsidR="008B1149">
        <w:trPr>
          <w:trHeight w:val="510"/>
        </w:trPr>
        <w:tc>
          <w:tcPr>
            <w:tcW w:w="406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06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06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06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注：指</w:t>
      </w:r>
      <w:r>
        <w:rPr>
          <w:rFonts w:ascii="仿宋_GB2312" w:eastAsia="仿宋_GB2312" w:hint="eastAsia"/>
          <w:u w:val="single"/>
        </w:rPr>
        <w:t>2012</w:t>
      </w:r>
      <w:r>
        <w:rPr>
          <w:rFonts w:ascii="仿宋_GB2312" w:eastAsia="仿宋_GB2312" w:hint="eastAsia"/>
        </w:rPr>
        <w:t>年以来</w:t>
      </w:r>
      <w:r w:rsidR="00C45892">
        <w:rPr>
          <w:rFonts w:ascii="仿宋_GB2312" w:eastAsia="仿宋_GB2312" w:hint="eastAsia"/>
        </w:rPr>
        <w:t>校</w:t>
      </w:r>
      <w:r>
        <w:rPr>
          <w:rFonts w:ascii="仿宋_GB2312" w:eastAsia="仿宋_GB2312" w:hint="eastAsia"/>
        </w:rPr>
        <w:t>级以上项目，如</w:t>
      </w:r>
      <w:r w:rsidR="00CC03E9">
        <w:rPr>
          <w:rFonts w:ascii="仿宋_GB2312" w:eastAsia="仿宋_GB2312" w:hint="eastAsia"/>
        </w:rPr>
        <w:t>品牌重点专业、</w:t>
      </w:r>
      <w:r>
        <w:rPr>
          <w:rFonts w:ascii="仿宋_GB2312" w:eastAsia="仿宋_GB2312" w:hint="eastAsia"/>
        </w:rPr>
        <w:t>精品</w:t>
      </w:r>
      <w:r w:rsidR="00CC03E9">
        <w:rPr>
          <w:rFonts w:ascii="仿宋_GB2312" w:eastAsia="仿宋_GB2312" w:hint="eastAsia"/>
        </w:rPr>
        <w:t>（百门创新</w:t>
      </w:r>
      <w:r w:rsidR="00776ED7">
        <w:rPr>
          <w:rFonts w:ascii="仿宋_GB2312" w:eastAsia="仿宋_GB2312" w:hint="eastAsia"/>
        </w:rPr>
        <w:t>、在线开放</w:t>
      </w:r>
      <w:r w:rsidR="00CC03E9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课程、产教融合</w:t>
      </w:r>
      <w:r w:rsidR="00CC03E9">
        <w:rPr>
          <w:rFonts w:ascii="仿宋_GB2312" w:eastAsia="仿宋_GB2312" w:hint="eastAsia"/>
        </w:rPr>
        <w:t>创新</w:t>
      </w:r>
      <w:r>
        <w:rPr>
          <w:rFonts w:ascii="仿宋_GB2312" w:eastAsia="仿宋_GB2312" w:hint="eastAsia"/>
        </w:rPr>
        <w:t>平台、教学基地、示范实验中心、高职实训基地、教改立项课题等。</w:t>
      </w:r>
    </w:p>
    <w:p w:rsidR="008B1149" w:rsidRDefault="008B1149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lastRenderedPageBreak/>
        <w:t>5.教学改革特色：</w:t>
      </w:r>
      <w:r>
        <w:rPr>
          <w:rFonts w:ascii="仿宋_GB2312" w:eastAsia="仿宋_GB2312" w:hint="eastAsia"/>
        </w:rPr>
        <w:t>（团队设置特色、专业特色、课程特色，切实可行的创新性改革措施、实验教学或实践性教学、资源建设、网络教学等）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6.教学改革成果应用推广情况：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</w:tc>
      </w:tr>
    </w:tbl>
    <w:p w:rsidR="008B1149" w:rsidRDefault="008B1149">
      <w:pPr>
        <w:rPr>
          <w:rFonts w:ascii="仿宋_GB2312" w:eastAsia="仿宋_GB2312"/>
          <w:color w:val="FFFF00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7.教学改革论文（限10项）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B1149">
        <w:trPr>
          <w:trHeight w:val="510"/>
        </w:trPr>
        <w:tc>
          <w:tcPr>
            <w:tcW w:w="284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论文（著）题目</w:t>
            </w:r>
          </w:p>
        </w:tc>
        <w:tc>
          <w:tcPr>
            <w:tcW w:w="2841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期刊名称、卷次</w:t>
            </w:r>
          </w:p>
        </w:tc>
        <w:tc>
          <w:tcPr>
            <w:tcW w:w="2841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</w:tr>
      <w:tr w:rsidR="008B1149">
        <w:trPr>
          <w:trHeight w:val="510"/>
        </w:trPr>
        <w:tc>
          <w:tcPr>
            <w:tcW w:w="28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8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8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8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284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2841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四、培养青年教师、接受教师进修工作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五、科研情况</w:t>
      </w: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1.科研项目（限5项）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1263"/>
        <w:gridCol w:w="1260"/>
        <w:gridCol w:w="1620"/>
      </w:tblGrid>
      <w:tr w:rsidR="008B1149">
        <w:trPr>
          <w:trHeight w:val="510"/>
        </w:trPr>
        <w:tc>
          <w:tcPr>
            <w:tcW w:w="4245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63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6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1620" w:type="dxa"/>
            <w:vAlign w:val="center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</w:tr>
      <w:tr w:rsidR="008B1149">
        <w:trPr>
          <w:trHeight w:val="510"/>
        </w:trPr>
        <w:tc>
          <w:tcPr>
            <w:tcW w:w="4245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245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245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245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  <w:tr w:rsidR="008B1149">
        <w:trPr>
          <w:trHeight w:val="510"/>
        </w:trPr>
        <w:tc>
          <w:tcPr>
            <w:tcW w:w="4245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B1149" w:rsidRDefault="008B1149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</w:rPr>
      </w:pPr>
    </w:p>
    <w:p w:rsidR="008B1149" w:rsidRDefault="008B11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2.科研转化教学情况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>
        <w:tc>
          <w:tcPr>
            <w:tcW w:w="8522" w:type="dxa"/>
          </w:tcPr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  <w:p w:rsidR="008B1149" w:rsidRDefault="008B1149">
            <w:pPr>
              <w:rPr>
                <w:rFonts w:ascii="仿宋_GB2312" w:eastAsia="仿宋_GB2312"/>
                <w:color w:val="FFFF00"/>
              </w:rPr>
            </w:pPr>
          </w:p>
        </w:tc>
      </w:tr>
    </w:tbl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六、团队今后建设计划</w:t>
      </w:r>
      <w:r w:rsidR="00CC03E9">
        <w:rPr>
          <w:rFonts w:ascii="仿宋_GB2312" w:eastAsia="仿宋_GB2312" w:hint="eastAsia"/>
          <w:sz w:val="32"/>
          <w:szCs w:val="32"/>
        </w:rPr>
        <w:t>及</w:t>
      </w:r>
      <w:r w:rsidR="007334D1">
        <w:rPr>
          <w:rFonts w:ascii="仿宋_GB2312" w:eastAsia="仿宋_GB2312" w:hint="eastAsia"/>
          <w:sz w:val="32"/>
          <w:szCs w:val="32"/>
        </w:rPr>
        <w:t>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1149" w:rsidTr="001B5881">
        <w:tc>
          <w:tcPr>
            <w:tcW w:w="8522" w:type="dxa"/>
          </w:tcPr>
          <w:p w:rsidR="008B1149" w:rsidRPr="00DE3696" w:rsidRDefault="00DE3696" w:rsidP="00DE36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E3696">
              <w:rPr>
                <w:rFonts w:ascii="仿宋_GB2312" w:eastAsia="仿宋_GB2312" w:hint="eastAsia"/>
                <w:b/>
                <w:sz w:val="24"/>
              </w:rPr>
              <w:t>优秀教学团队</w:t>
            </w:r>
            <w:r w:rsidR="00276BBB">
              <w:rPr>
                <w:rFonts w:ascii="仿宋_GB2312" w:eastAsia="仿宋_GB2312" w:hint="eastAsia"/>
                <w:b/>
                <w:sz w:val="24"/>
              </w:rPr>
              <w:t>分年度</w:t>
            </w:r>
            <w:r w:rsidRPr="00DE3696">
              <w:rPr>
                <w:rFonts w:ascii="仿宋_GB2312" w:eastAsia="仿宋_GB2312" w:hint="eastAsia"/>
                <w:b/>
                <w:sz w:val="24"/>
              </w:rPr>
              <w:t>建设</w:t>
            </w:r>
            <w:r>
              <w:rPr>
                <w:rFonts w:ascii="仿宋_GB2312" w:eastAsia="仿宋_GB2312" w:hint="eastAsia"/>
                <w:b/>
                <w:sz w:val="24"/>
              </w:rPr>
              <w:t>计划</w:t>
            </w:r>
            <w:r w:rsidRPr="00DE3696">
              <w:rPr>
                <w:rFonts w:ascii="仿宋_GB2312" w:eastAsia="仿宋_GB2312" w:hint="eastAsia"/>
                <w:b/>
                <w:sz w:val="24"/>
              </w:rPr>
              <w:t>及预期成果</w:t>
            </w:r>
            <w:r w:rsidR="00276BBB">
              <w:rPr>
                <w:rFonts w:ascii="仿宋_GB2312" w:eastAsia="仿宋_GB2312" w:hint="eastAsia"/>
                <w:b/>
                <w:sz w:val="24"/>
              </w:rPr>
              <w:t>量化</w:t>
            </w:r>
            <w:r w:rsidR="001B5881">
              <w:rPr>
                <w:rFonts w:ascii="仿宋_GB2312" w:eastAsia="仿宋_GB2312" w:hint="eastAsia"/>
                <w:b/>
                <w:sz w:val="24"/>
              </w:rPr>
              <w:t>数据</w:t>
            </w:r>
            <w:r w:rsidRPr="00DE3696">
              <w:rPr>
                <w:rFonts w:ascii="仿宋_GB2312" w:eastAsia="仿宋_GB2312" w:hint="eastAsia"/>
                <w:b/>
                <w:sz w:val="24"/>
              </w:rPr>
              <w:t>一览表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4"/>
              <w:gridCol w:w="2074"/>
              <w:gridCol w:w="2074"/>
              <w:gridCol w:w="2074"/>
            </w:tblGrid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C7E88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1C7E88">
                    <w:rPr>
                      <w:rFonts w:ascii="仿宋_GB2312" w:eastAsia="仿宋_GB2312" w:hint="eastAsia"/>
                      <w:b/>
                    </w:rPr>
                    <w:t>建设指标</w:t>
                  </w:r>
                </w:p>
              </w:tc>
              <w:tc>
                <w:tcPr>
                  <w:tcW w:w="6222" w:type="dxa"/>
                  <w:gridSpan w:val="3"/>
                  <w:shd w:val="clear" w:color="auto" w:fill="auto"/>
                </w:tcPr>
                <w:p w:rsidR="001B5881" w:rsidRPr="001C7E88" w:rsidRDefault="001B5881" w:rsidP="001C7E88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1C7E88">
                    <w:rPr>
                      <w:rFonts w:ascii="仿宋_GB2312" w:eastAsia="仿宋_GB2312" w:hint="eastAsia"/>
                      <w:b/>
                    </w:rPr>
                    <w:t>建设计划及预期成果量化数据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</w:tcPr>
                <w:p w:rsidR="001B5881" w:rsidRPr="001C7E88" w:rsidRDefault="001B5881" w:rsidP="001C7E88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C7E88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1C7E88">
                    <w:rPr>
                      <w:rFonts w:ascii="仿宋_GB2312" w:eastAsia="仿宋_GB2312" w:hint="eastAsia"/>
                      <w:b/>
                    </w:rPr>
                    <w:t>2</w:t>
                  </w:r>
                  <w:r w:rsidRPr="001C7E88">
                    <w:rPr>
                      <w:rFonts w:ascii="仿宋_GB2312" w:eastAsia="仿宋_GB2312"/>
                      <w:b/>
                    </w:rPr>
                    <w:t>0</w:t>
                  </w:r>
                  <w:r w:rsidR="00776ED7">
                    <w:rPr>
                      <w:rFonts w:ascii="仿宋_GB2312" w:eastAsia="仿宋_GB2312"/>
                      <w:b/>
                    </w:rPr>
                    <w:t>20</w:t>
                  </w:r>
                  <w:r w:rsidRPr="001C7E88">
                    <w:rPr>
                      <w:rFonts w:ascii="仿宋_GB2312" w:eastAsia="仿宋_GB2312" w:hint="eastAsia"/>
                      <w:b/>
                    </w:rPr>
                    <w:t>年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C7E88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1C7E88">
                    <w:rPr>
                      <w:rFonts w:ascii="仿宋_GB2312" w:eastAsia="仿宋_GB2312" w:hint="eastAsia"/>
                      <w:b/>
                    </w:rPr>
                    <w:t>2</w:t>
                  </w:r>
                  <w:r w:rsidRPr="001C7E88">
                    <w:rPr>
                      <w:rFonts w:ascii="仿宋_GB2312" w:eastAsia="仿宋_GB2312"/>
                      <w:b/>
                    </w:rPr>
                    <w:t>02</w:t>
                  </w:r>
                  <w:r w:rsidR="00776ED7">
                    <w:rPr>
                      <w:rFonts w:ascii="仿宋_GB2312" w:eastAsia="仿宋_GB2312"/>
                      <w:b/>
                    </w:rPr>
                    <w:t>1</w:t>
                  </w:r>
                  <w:r w:rsidRPr="001C7E88">
                    <w:rPr>
                      <w:rFonts w:ascii="仿宋_GB2312" w:eastAsia="仿宋_GB2312" w:hint="eastAsia"/>
                      <w:b/>
                    </w:rPr>
                    <w:t>年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C7E88">
                  <w:pPr>
                    <w:jc w:val="center"/>
                    <w:rPr>
                      <w:rFonts w:ascii="仿宋_GB2312" w:eastAsia="仿宋_GB2312"/>
                      <w:b/>
                    </w:rPr>
                  </w:pPr>
                  <w:r w:rsidRPr="001C7E88">
                    <w:rPr>
                      <w:rFonts w:ascii="仿宋_GB2312" w:eastAsia="仿宋_GB2312" w:hint="eastAsia"/>
                      <w:b/>
                    </w:rPr>
                    <w:t>2</w:t>
                  </w:r>
                  <w:r w:rsidRPr="001C7E88">
                    <w:rPr>
                      <w:rFonts w:ascii="仿宋_GB2312" w:eastAsia="仿宋_GB2312"/>
                      <w:b/>
                    </w:rPr>
                    <w:t>0</w:t>
                  </w:r>
                  <w:r w:rsidR="00776ED7">
                    <w:rPr>
                      <w:rFonts w:ascii="仿宋_GB2312" w:eastAsia="仿宋_GB2312"/>
                      <w:b/>
                    </w:rPr>
                    <w:t>22</w:t>
                  </w:r>
                  <w:r w:rsidRPr="001C7E88">
                    <w:rPr>
                      <w:rFonts w:ascii="仿宋_GB2312" w:eastAsia="仿宋_GB2312" w:hint="eastAsia"/>
                      <w:b/>
                    </w:rPr>
                    <w:t>年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团队人员结构发展优化及培养培训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课程建设及课程教学资源开发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3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团队人员授课情况、新开发课程及教学质量评价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4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教材立项建设及校本教材、讲义开发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5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教学改革项目成果及应用推广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6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教学改革课题研究及论文发表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7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</w:rPr>
                    <w:t>科研项目及科技成果转化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 w:val="restart"/>
                  <w:shd w:val="clear" w:color="auto" w:fill="auto"/>
                  <w:vAlign w:val="center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8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  <w:r w:rsidRPr="001C7E88">
                    <w:rPr>
                      <w:rFonts w:ascii="仿宋_GB2312" w:eastAsia="仿宋_GB2312" w:hint="eastAsia"/>
                      <w:color w:val="FF0000"/>
                    </w:rPr>
                    <w:t>其他自定义建设指标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1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2</w:t>
                  </w:r>
                  <w:r w:rsidRPr="001C7E88">
                    <w:rPr>
                      <w:rFonts w:ascii="仿宋_GB2312" w:eastAsia="仿宋_GB2312"/>
                    </w:rPr>
                    <w:t>.</w:t>
                  </w:r>
                </w:p>
              </w:tc>
            </w:tr>
            <w:tr w:rsidR="001B5881" w:rsidRPr="001C7E88" w:rsidTr="001C7E88">
              <w:tc>
                <w:tcPr>
                  <w:tcW w:w="2074" w:type="dxa"/>
                  <w:vMerge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1B5881" w:rsidRPr="001C7E88" w:rsidRDefault="001B5881" w:rsidP="001B5881">
                  <w:pPr>
                    <w:rPr>
                      <w:rFonts w:ascii="仿宋_GB2312" w:eastAsia="仿宋_GB2312"/>
                    </w:rPr>
                  </w:pPr>
                  <w:r w:rsidRPr="001C7E88">
                    <w:rPr>
                      <w:rFonts w:ascii="仿宋_GB2312" w:eastAsia="仿宋_GB2312" w:hint="eastAsia"/>
                    </w:rPr>
                    <w:t>……</w:t>
                  </w:r>
                </w:p>
              </w:tc>
            </w:tr>
          </w:tbl>
          <w:p w:rsidR="00DE3696" w:rsidRDefault="00BF6F3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备注：</w:t>
            </w:r>
          </w:p>
          <w:p w:rsidR="00DE3696" w:rsidRDefault="00DE36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建设指标</w:t>
            </w:r>
            <w:proofErr w:type="gramStart"/>
            <w:r>
              <w:rPr>
                <w:rFonts w:ascii="仿宋_GB2312" w:eastAsia="仿宋_GB2312" w:hint="eastAsia"/>
              </w:rPr>
              <w:t>列内容</w:t>
            </w:r>
            <w:proofErr w:type="gramEnd"/>
            <w:r>
              <w:rPr>
                <w:rFonts w:ascii="仿宋_GB2312" w:eastAsia="仿宋_GB2312" w:hint="eastAsia"/>
              </w:rPr>
              <w:t>不能删除，只能添加。</w:t>
            </w:r>
            <w:r w:rsidR="00436A31">
              <w:rPr>
                <w:rFonts w:ascii="仿宋_GB2312" w:eastAsia="仿宋_GB2312" w:hint="eastAsia"/>
              </w:rPr>
              <w:t>建设计划及预期成果根据实际情况自行添加行数。</w:t>
            </w:r>
          </w:p>
          <w:p w:rsidR="008B1149" w:rsidRDefault="00DE36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 w:rsidR="00BF6F3A" w:rsidRPr="00DE3696">
              <w:rPr>
                <w:rFonts w:ascii="仿宋_GB2312" w:eastAsia="仿宋_GB2312" w:hint="eastAsia"/>
                <w:b/>
              </w:rPr>
              <w:t>团队人员结构发展优化及培养培训</w:t>
            </w:r>
            <w:r>
              <w:rPr>
                <w:rFonts w:ascii="仿宋_GB2312" w:eastAsia="仿宋_GB2312" w:hint="eastAsia"/>
              </w:rPr>
              <w:t>：</w:t>
            </w:r>
            <w:r w:rsidR="00BF6F3A">
              <w:rPr>
                <w:rFonts w:ascii="仿宋_GB2312" w:eastAsia="仿宋_GB2312" w:hint="eastAsia"/>
              </w:rPr>
              <w:t>职称</w:t>
            </w:r>
            <w:r>
              <w:rPr>
                <w:rFonts w:ascii="仿宋_GB2312" w:eastAsia="仿宋_GB2312" w:hint="eastAsia"/>
              </w:rPr>
              <w:t>结构</w:t>
            </w:r>
            <w:r w:rsidR="00BF6F3A">
              <w:rPr>
                <w:rFonts w:ascii="仿宋_GB2312" w:eastAsia="仿宋_GB2312" w:hint="eastAsia"/>
              </w:rPr>
              <w:t>、学历</w:t>
            </w:r>
            <w:r>
              <w:rPr>
                <w:rFonts w:ascii="仿宋_GB2312" w:eastAsia="仿宋_GB2312" w:hint="eastAsia"/>
              </w:rPr>
              <w:t>层次</w:t>
            </w:r>
            <w:r w:rsidR="00BF6F3A">
              <w:rPr>
                <w:rFonts w:ascii="仿宋_GB2312" w:eastAsia="仿宋_GB2312" w:hint="eastAsia"/>
              </w:rPr>
              <w:t>、梯队建设</w:t>
            </w:r>
            <w:r>
              <w:rPr>
                <w:rFonts w:ascii="仿宋_GB2312" w:eastAsia="仿宋_GB2312" w:hint="eastAsia"/>
              </w:rPr>
              <w:t>、师资培训</w:t>
            </w:r>
            <w:r w:rsidR="00BF6F3A"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>；</w:t>
            </w:r>
          </w:p>
          <w:p w:rsidR="00BF6F3A" w:rsidRDefault="00BF6F3A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DE3696">
              <w:rPr>
                <w:rFonts w:ascii="仿宋_GB2312" w:eastAsia="仿宋_GB2312" w:hint="eastAsia"/>
                <w:b/>
              </w:rPr>
              <w:t>课程建设及课程教学资源开发</w:t>
            </w:r>
            <w:r w:rsidR="00DE3696" w:rsidRPr="00DE3696">
              <w:rPr>
                <w:rFonts w:ascii="仿宋_GB2312" w:eastAsia="仿宋_GB2312" w:hint="eastAsia"/>
              </w:rPr>
              <w:t>：校级及以上</w:t>
            </w:r>
            <w:r>
              <w:rPr>
                <w:rFonts w:ascii="仿宋_GB2312" w:eastAsia="仿宋_GB2312" w:hint="eastAsia"/>
              </w:rPr>
              <w:t>百门创新课程、在线开放课程、</w:t>
            </w:r>
            <w:proofErr w:type="gramStart"/>
            <w:r>
              <w:rPr>
                <w:rFonts w:ascii="仿宋_GB2312" w:eastAsia="仿宋_GB2312" w:hint="eastAsia"/>
              </w:rPr>
              <w:t>微课建设</w:t>
            </w:r>
            <w:proofErr w:type="gramEnd"/>
            <w:r>
              <w:rPr>
                <w:rFonts w:ascii="仿宋_GB2312" w:eastAsia="仿宋_GB2312" w:hint="eastAsia"/>
              </w:rPr>
              <w:t>等</w:t>
            </w:r>
            <w:r w:rsidR="00DE3696">
              <w:rPr>
                <w:rFonts w:ascii="仿宋_GB2312" w:eastAsia="仿宋_GB2312" w:hint="eastAsia"/>
              </w:rPr>
              <w:t>；</w:t>
            </w:r>
          </w:p>
          <w:p w:rsidR="00DE3696" w:rsidRDefault="00DE3696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DE3696">
              <w:rPr>
                <w:rFonts w:ascii="仿宋_GB2312" w:eastAsia="仿宋_GB2312" w:hint="eastAsia"/>
                <w:b/>
              </w:rPr>
              <w:t>团队人员授课情况、新开发课程及教学质量评价</w:t>
            </w:r>
            <w:r>
              <w:rPr>
                <w:rFonts w:ascii="仿宋_GB2312" w:eastAsia="仿宋_GB2312" w:hint="eastAsia"/>
              </w:rPr>
              <w:t>：教授、副教授授课任务、教学效果等；</w:t>
            </w:r>
          </w:p>
          <w:p w:rsidR="00DE3696" w:rsidRDefault="00DE3696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DE3696">
              <w:rPr>
                <w:rFonts w:ascii="仿宋_GB2312" w:eastAsia="仿宋_GB2312" w:hint="eastAsia"/>
                <w:b/>
              </w:rPr>
              <w:t>教材立项建设及校本教材、讲义开发</w:t>
            </w:r>
            <w:r>
              <w:rPr>
                <w:rFonts w:ascii="仿宋_GB2312" w:eastAsia="仿宋_GB2312" w:hint="eastAsia"/>
              </w:rPr>
              <w:t>：</w:t>
            </w:r>
            <w:r w:rsidR="00436A31">
              <w:rPr>
                <w:rFonts w:ascii="仿宋_GB2312" w:eastAsia="仿宋_GB2312" w:hint="eastAsia"/>
              </w:rPr>
              <w:t>出版教材数量及立项校级及以上教材项目数量；</w:t>
            </w:r>
          </w:p>
          <w:p w:rsidR="00436A31" w:rsidRDefault="00436A31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436A31">
              <w:rPr>
                <w:rFonts w:ascii="仿宋_GB2312" w:eastAsia="仿宋_GB2312" w:hint="eastAsia"/>
                <w:b/>
              </w:rPr>
              <w:t>教学改革项目成果及应用推广</w:t>
            </w:r>
            <w:r>
              <w:rPr>
                <w:rFonts w:ascii="仿宋_GB2312" w:eastAsia="仿宋_GB2312" w:hint="eastAsia"/>
              </w:rPr>
              <w:t>：校级及以上教学成果奖、专业建设、实训基地建设</w:t>
            </w:r>
            <w:r w:rsidR="001B5881">
              <w:rPr>
                <w:rFonts w:ascii="仿宋_GB2312" w:eastAsia="仿宋_GB2312" w:hint="eastAsia"/>
              </w:rPr>
              <w:t>、</w:t>
            </w:r>
            <w:r w:rsidR="001D19FF">
              <w:rPr>
                <w:rFonts w:ascii="仿宋_GB2312" w:eastAsia="仿宋_GB2312" w:hint="eastAsia"/>
              </w:rPr>
              <w:t>教师教学比赛、</w:t>
            </w:r>
            <w:r w:rsidR="001B5881">
              <w:rPr>
                <w:rFonts w:ascii="仿宋_GB2312" w:eastAsia="仿宋_GB2312" w:hint="eastAsia"/>
              </w:rPr>
              <w:t>学生技能竞赛获奖</w:t>
            </w:r>
            <w:r>
              <w:rPr>
                <w:rFonts w:ascii="仿宋_GB2312" w:eastAsia="仿宋_GB2312" w:hint="eastAsia"/>
              </w:rPr>
              <w:t>等；</w:t>
            </w:r>
          </w:p>
          <w:p w:rsidR="00436A31" w:rsidRDefault="00436A31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436A31">
              <w:rPr>
                <w:rFonts w:ascii="仿宋_GB2312" w:eastAsia="仿宋_GB2312" w:hint="eastAsia"/>
                <w:b/>
              </w:rPr>
              <w:t>教学改革课题研究及论文发表</w:t>
            </w:r>
            <w:r>
              <w:rPr>
                <w:rFonts w:ascii="仿宋_GB2312" w:eastAsia="仿宋_GB2312" w:hint="eastAsia"/>
              </w:rPr>
              <w:t>：申报校级及以上教改课题数量及发表论文数量；</w:t>
            </w:r>
          </w:p>
          <w:p w:rsidR="00436A31" w:rsidRDefault="00436A31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436A31">
              <w:rPr>
                <w:rFonts w:ascii="仿宋_GB2312" w:eastAsia="仿宋_GB2312" w:hint="eastAsia"/>
                <w:b/>
              </w:rPr>
              <w:t>科研项目及科技成果转化</w:t>
            </w:r>
            <w:r>
              <w:rPr>
                <w:rFonts w:ascii="仿宋_GB2312" w:eastAsia="仿宋_GB2312" w:hint="eastAsia"/>
              </w:rPr>
              <w:t>：申报校级及以上科研项目及成果转化情况；</w:t>
            </w:r>
          </w:p>
          <w:p w:rsidR="00FE2B85" w:rsidRDefault="0080718C" w:rsidP="00DE3696">
            <w:pPr>
              <w:ind w:firstLineChars="100" w:firstLine="211"/>
              <w:rPr>
                <w:rFonts w:ascii="仿宋_GB2312" w:eastAsia="仿宋_GB2312"/>
              </w:rPr>
            </w:pPr>
            <w:r w:rsidRPr="0080718C">
              <w:rPr>
                <w:rFonts w:ascii="仿宋_GB2312" w:eastAsia="仿宋_GB2312" w:hint="eastAsia"/>
                <w:b/>
              </w:rPr>
              <w:t>其他自定义建设指标</w:t>
            </w:r>
            <w:r>
              <w:rPr>
                <w:rFonts w:ascii="仿宋_GB2312" w:eastAsia="仿宋_GB2312" w:hint="eastAsia"/>
              </w:rPr>
              <w:t>：可增加体现本团队特色的建设指标内容。</w:t>
            </w: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8B1149" w:rsidP="00436A31">
            <w:pPr>
              <w:rPr>
                <w:rFonts w:ascii="仿宋_GB2312" w:eastAsia="仿宋_GB2312"/>
              </w:rPr>
            </w:pPr>
          </w:p>
          <w:p w:rsidR="0080718C" w:rsidRDefault="0080718C" w:rsidP="00436A31">
            <w:pPr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054"/>
      </w:tblGrid>
      <w:tr w:rsidR="008B1149">
        <w:tc>
          <w:tcPr>
            <w:tcW w:w="468" w:type="dxa"/>
          </w:tcPr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  <w:p w:rsidR="008B1149" w:rsidRDefault="00C458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  <w:r w:rsidR="008B1149">
              <w:rPr>
                <w:rFonts w:ascii="仿宋_GB2312" w:eastAsia="仿宋_GB2312" w:hint="eastAsia"/>
                <w:sz w:val="24"/>
              </w:rPr>
              <w:t>推荐意见</w:t>
            </w:r>
          </w:p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54" w:type="dxa"/>
          </w:tcPr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8B1149" w:rsidRDefault="008B1149">
            <w:pPr>
              <w:ind w:left="3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负责人（签字）               年   月   日</w:t>
            </w:r>
          </w:p>
          <w:p w:rsidR="008B1149" w:rsidRDefault="008B1149">
            <w:pPr>
              <w:ind w:left="3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手机：</w:t>
            </w:r>
          </w:p>
        </w:tc>
      </w:tr>
      <w:tr w:rsidR="008B1149">
        <w:tc>
          <w:tcPr>
            <w:tcW w:w="468" w:type="dxa"/>
          </w:tcPr>
          <w:p w:rsidR="008B1149" w:rsidRDefault="008B114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B1149" w:rsidRDefault="008B114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B1149" w:rsidRDefault="008B1149">
            <w:pPr>
              <w:rPr>
                <w:rFonts w:ascii="仿宋_GB2312" w:eastAsia="仿宋_GB2312"/>
                <w:sz w:val="24"/>
              </w:rPr>
            </w:pPr>
          </w:p>
          <w:p w:rsidR="008B1149" w:rsidRDefault="00C458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教学工作委员会</w:t>
            </w:r>
            <w:r w:rsidR="008B1149">
              <w:rPr>
                <w:rFonts w:ascii="仿宋_GB2312" w:eastAsia="仿宋_GB2312" w:hint="eastAsia"/>
                <w:sz w:val="24"/>
              </w:rPr>
              <w:t>评审意见</w:t>
            </w:r>
          </w:p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  <w:p w:rsidR="008B1149" w:rsidRDefault="008B1149">
            <w:pPr>
              <w:rPr>
                <w:rFonts w:ascii="仿宋_GB2312" w:eastAsia="仿宋_GB2312"/>
              </w:rPr>
            </w:pPr>
          </w:p>
        </w:tc>
        <w:tc>
          <w:tcPr>
            <w:tcW w:w="8054" w:type="dxa"/>
          </w:tcPr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700"/>
              <w:rPr>
                <w:rFonts w:ascii="仿宋_GB2312" w:eastAsia="仿宋_GB2312"/>
              </w:rPr>
            </w:pPr>
          </w:p>
          <w:p w:rsidR="00C45892" w:rsidRDefault="00C45892">
            <w:pPr>
              <w:ind w:firstLineChars="1300" w:firstLine="2730"/>
              <w:rPr>
                <w:rFonts w:ascii="仿宋_GB2312" w:eastAsia="仿宋_GB2312"/>
              </w:rPr>
            </w:pPr>
          </w:p>
          <w:p w:rsidR="008B1149" w:rsidRDefault="00C45892">
            <w:pPr>
              <w:ind w:firstLineChars="1300" w:firstLine="27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委员会主任</w:t>
            </w:r>
            <w:r w:rsidR="008B1149">
              <w:rPr>
                <w:rFonts w:ascii="仿宋_GB2312" w:eastAsia="仿宋_GB2312" w:hint="eastAsia"/>
              </w:rPr>
              <w:t>（签字）              年   月   日</w:t>
            </w:r>
          </w:p>
          <w:p w:rsidR="008B1149" w:rsidRDefault="008B1149">
            <w:pPr>
              <w:jc w:val="center"/>
              <w:rPr>
                <w:rFonts w:ascii="仿宋_GB2312" w:eastAsia="仿宋_GB2312"/>
              </w:rPr>
            </w:pPr>
          </w:p>
        </w:tc>
      </w:tr>
      <w:tr w:rsidR="008B1149">
        <w:tc>
          <w:tcPr>
            <w:tcW w:w="468" w:type="dxa"/>
          </w:tcPr>
          <w:p w:rsidR="008B1149" w:rsidRDefault="008B114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45892" w:rsidRDefault="00C4589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B1149" w:rsidRDefault="00C458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  <w:r w:rsidR="008B1149">
              <w:rPr>
                <w:rFonts w:ascii="仿宋_GB2312" w:eastAsia="仿宋_GB2312" w:hint="eastAsia"/>
                <w:sz w:val="24"/>
              </w:rPr>
              <w:t>审核意见</w:t>
            </w:r>
          </w:p>
          <w:p w:rsidR="008B1149" w:rsidRDefault="008B11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4" w:type="dxa"/>
          </w:tcPr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280"/>
              <w:jc w:val="right"/>
              <w:rPr>
                <w:rFonts w:ascii="仿宋_GB2312" w:eastAsia="仿宋_GB2312"/>
              </w:rPr>
            </w:pPr>
          </w:p>
          <w:p w:rsidR="008B1149" w:rsidRDefault="008B1149">
            <w:pPr>
              <w:spacing w:line="360" w:lineRule="auto"/>
              <w:ind w:right="8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r w:rsidR="001B5881">
              <w:rPr>
                <w:rFonts w:ascii="仿宋_GB2312" w:eastAsia="仿宋_GB2312" w:hint="eastAsia"/>
              </w:rPr>
              <w:t>校长</w:t>
            </w:r>
            <w:r>
              <w:rPr>
                <w:rFonts w:ascii="仿宋_GB2312" w:eastAsia="仿宋_GB2312" w:hint="eastAsia"/>
              </w:rPr>
              <w:t>（签字）              年   月   日</w:t>
            </w:r>
          </w:p>
          <w:p w:rsidR="001B5881" w:rsidRDefault="001B5881">
            <w:pPr>
              <w:spacing w:line="360" w:lineRule="auto"/>
              <w:ind w:right="805"/>
              <w:rPr>
                <w:rFonts w:ascii="仿宋_GB2312" w:eastAsia="仿宋_GB2312"/>
              </w:rPr>
            </w:pPr>
          </w:p>
        </w:tc>
      </w:tr>
    </w:tbl>
    <w:p w:rsidR="008B1149" w:rsidRDefault="008B1149">
      <w:pPr>
        <w:adjustRightInd w:val="0"/>
        <w:snapToGrid w:val="0"/>
        <w:spacing w:line="420" w:lineRule="exact"/>
        <w:rPr>
          <w:kern w:val="0"/>
        </w:rPr>
      </w:pPr>
    </w:p>
    <w:p w:rsidR="008B1149" w:rsidRDefault="008B1149"/>
    <w:sectPr w:rsidR="008B114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CB" w:rsidRDefault="006108CB">
      <w:r>
        <w:separator/>
      </w:r>
    </w:p>
  </w:endnote>
  <w:endnote w:type="continuationSeparator" w:id="0">
    <w:p w:rsidR="006108CB" w:rsidRDefault="0061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C4" w:rsidRDefault="00BE05C4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E05C4" w:rsidRDefault="00BE05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C4" w:rsidRDefault="00BE05C4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BE05C4" w:rsidRDefault="00BE05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CB" w:rsidRDefault="006108CB">
      <w:r>
        <w:separator/>
      </w:r>
    </w:p>
  </w:footnote>
  <w:footnote w:type="continuationSeparator" w:id="0">
    <w:p w:rsidR="006108CB" w:rsidRDefault="0061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1DA1"/>
    <w:multiLevelType w:val="multilevel"/>
    <w:tmpl w:val="213B1DA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DC"/>
    <w:rsid w:val="000122BA"/>
    <w:rsid w:val="000824CA"/>
    <w:rsid w:val="001238CB"/>
    <w:rsid w:val="001B20DC"/>
    <w:rsid w:val="001B5881"/>
    <w:rsid w:val="001B760D"/>
    <w:rsid w:val="001C7E88"/>
    <w:rsid w:val="001D19FF"/>
    <w:rsid w:val="001D4B65"/>
    <w:rsid w:val="00276BBB"/>
    <w:rsid w:val="00281F8C"/>
    <w:rsid w:val="00291506"/>
    <w:rsid w:val="002B65BA"/>
    <w:rsid w:val="002C4692"/>
    <w:rsid w:val="003142B1"/>
    <w:rsid w:val="00325067"/>
    <w:rsid w:val="00353B08"/>
    <w:rsid w:val="003C689D"/>
    <w:rsid w:val="004233C6"/>
    <w:rsid w:val="00436A31"/>
    <w:rsid w:val="004541E7"/>
    <w:rsid w:val="00461182"/>
    <w:rsid w:val="00492CB3"/>
    <w:rsid w:val="00494A59"/>
    <w:rsid w:val="004969C8"/>
    <w:rsid w:val="004B5E9D"/>
    <w:rsid w:val="004C3504"/>
    <w:rsid w:val="004E65F3"/>
    <w:rsid w:val="004F2B23"/>
    <w:rsid w:val="00500C55"/>
    <w:rsid w:val="00506789"/>
    <w:rsid w:val="0051407B"/>
    <w:rsid w:val="005278DE"/>
    <w:rsid w:val="00582018"/>
    <w:rsid w:val="005A7343"/>
    <w:rsid w:val="005C51B4"/>
    <w:rsid w:val="005F2313"/>
    <w:rsid w:val="006108CB"/>
    <w:rsid w:val="0066559D"/>
    <w:rsid w:val="006D34DD"/>
    <w:rsid w:val="00713C7B"/>
    <w:rsid w:val="007325F4"/>
    <w:rsid w:val="007334D1"/>
    <w:rsid w:val="00774F34"/>
    <w:rsid w:val="00776ED7"/>
    <w:rsid w:val="00792224"/>
    <w:rsid w:val="00793E05"/>
    <w:rsid w:val="007A4D88"/>
    <w:rsid w:val="0080718C"/>
    <w:rsid w:val="00837F4C"/>
    <w:rsid w:val="00844C28"/>
    <w:rsid w:val="00852482"/>
    <w:rsid w:val="00853C6F"/>
    <w:rsid w:val="00897F07"/>
    <w:rsid w:val="008B1149"/>
    <w:rsid w:val="008E4C22"/>
    <w:rsid w:val="009220BD"/>
    <w:rsid w:val="0093030F"/>
    <w:rsid w:val="00970EF5"/>
    <w:rsid w:val="009F0A03"/>
    <w:rsid w:val="009F45AB"/>
    <w:rsid w:val="00A13C6E"/>
    <w:rsid w:val="00A5120D"/>
    <w:rsid w:val="00A65648"/>
    <w:rsid w:val="00A83A9E"/>
    <w:rsid w:val="00AD42D5"/>
    <w:rsid w:val="00AD4AA3"/>
    <w:rsid w:val="00B459D3"/>
    <w:rsid w:val="00B556D3"/>
    <w:rsid w:val="00B60CC2"/>
    <w:rsid w:val="00B93903"/>
    <w:rsid w:val="00BC36CD"/>
    <w:rsid w:val="00BD1A4C"/>
    <w:rsid w:val="00BE05C4"/>
    <w:rsid w:val="00BF6F3A"/>
    <w:rsid w:val="00C22051"/>
    <w:rsid w:val="00C23B80"/>
    <w:rsid w:val="00C25A31"/>
    <w:rsid w:val="00C45892"/>
    <w:rsid w:val="00C503D3"/>
    <w:rsid w:val="00CB14FB"/>
    <w:rsid w:val="00CB2AED"/>
    <w:rsid w:val="00CC03E9"/>
    <w:rsid w:val="00CF0A87"/>
    <w:rsid w:val="00D54041"/>
    <w:rsid w:val="00D720DC"/>
    <w:rsid w:val="00D77A52"/>
    <w:rsid w:val="00DE1962"/>
    <w:rsid w:val="00DE1F05"/>
    <w:rsid w:val="00DE3696"/>
    <w:rsid w:val="00E220AF"/>
    <w:rsid w:val="00E232EF"/>
    <w:rsid w:val="00E66BA7"/>
    <w:rsid w:val="00EA3525"/>
    <w:rsid w:val="00EB67B0"/>
    <w:rsid w:val="00EC3771"/>
    <w:rsid w:val="00EF19B6"/>
    <w:rsid w:val="00F2245B"/>
    <w:rsid w:val="00FC08C5"/>
    <w:rsid w:val="00FE2B85"/>
    <w:rsid w:val="1F692861"/>
    <w:rsid w:val="2B953D67"/>
    <w:rsid w:val="5B42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62ABB"/>
  <w15:chartTrackingRefBased/>
  <w15:docId w15:val="{069EF165-1958-40C9-88F3-121847C3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宋体" w:hAnsi="Courier New" w:cs="Century"/>
      <w:szCs w:val="21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C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CC03E9"/>
    <w:rPr>
      <w:kern w:val="2"/>
      <w:sz w:val="18"/>
      <w:szCs w:val="18"/>
    </w:rPr>
  </w:style>
  <w:style w:type="paragraph" w:styleId="ab">
    <w:name w:val="Balloon Text"/>
    <w:basedOn w:val="a"/>
    <w:link w:val="ac"/>
    <w:rsid w:val="00276BBB"/>
    <w:rPr>
      <w:sz w:val="18"/>
      <w:szCs w:val="18"/>
    </w:rPr>
  </w:style>
  <w:style w:type="character" w:customStyle="1" w:styleId="ac">
    <w:name w:val="批注框文本 字符"/>
    <w:link w:val="ab"/>
    <w:rsid w:val="00276B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</Words>
  <Characters>2295</Characters>
  <Application>Microsoft Office Word</Application>
  <DocSecurity>0</DocSecurity>
  <Lines>19</Lines>
  <Paragraphs>5</Paragraphs>
  <ScaleCrop>false</ScaleCrop>
  <Company>番茄花园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省教育厅关于2009高等学校省级</dc:title>
  <dc:subject/>
  <dc:creator>番茄花园</dc:creator>
  <cp:keywords/>
  <cp:lastModifiedBy>胡玮</cp:lastModifiedBy>
  <cp:revision>3</cp:revision>
  <cp:lastPrinted>2018-11-29T03:46:00Z</cp:lastPrinted>
  <dcterms:created xsi:type="dcterms:W3CDTF">2019-12-06T17:50:00Z</dcterms:created>
  <dcterms:modified xsi:type="dcterms:W3CDTF">2019-12-06T17:51:00Z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