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D3" w:rsidRPr="004643D3" w:rsidRDefault="004643D3">
      <w:pPr>
        <w:rPr>
          <w:rFonts w:ascii="宋体" w:eastAsia="宋体" w:hAnsi="宋体" w:hint="eastAsia"/>
          <w:b/>
          <w:bCs/>
          <w:sz w:val="32"/>
          <w:szCs w:val="32"/>
        </w:rPr>
      </w:pPr>
      <w:r w:rsidRPr="004643D3">
        <w:rPr>
          <w:rFonts w:ascii="宋体" w:eastAsia="宋体" w:hAnsi="宋体" w:hint="eastAsia"/>
          <w:b/>
          <w:bCs/>
          <w:sz w:val="32"/>
          <w:szCs w:val="32"/>
        </w:rPr>
        <w:t>附件</w:t>
      </w:r>
      <w:r w:rsidRPr="004643D3">
        <w:rPr>
          <w:rFonts w:ascii="宋体" w:eastAsia="宋体" w:hAnsi="宋体"/>
          <w:b/>
          <w:bCs/>
          <w:sz w:val="32"/>
          <w:szCs w:val="32"/>
        </w:rPr>
        <w:t>1</w:t>
      </w:r>
      <w:r w:rsidRPr="004643D3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Pr="004643D3">
        <w:rPr>
          <w:rFonts w:ascii="宋体" w:eastAsia="宋体" w:hAnsi="宋体"/>
          <w:b/>
          <w:bCs/>
          <w:sz w:val="32"/>
          <w:szCs w:val="32"/>
        </w:rPr>
        <w:t xml:space="preserve">  </w:t>
      </w:r>
      <w:r>
        <w:rPr>
          <w:rFonts w:ascii="宋体" w:eastAsia="宋体" w:hAnsi="宋体"/>
          <w:b/>
          <w:bCs/>
          <w:sz w:val="32"/>
          <w:szCs w:val="32"/>
        </w:rPr>
        <w:t xml:space="preserve">            </w:t>
      </w:r>
      <w:r w:rsidRPr="004643D3">
        <w:rPr>
          <w:rFonts w:ascii="宋体" w:eastAsia="宋体" w:hAnsi="宋体"/>
          <w:b/>
          <w:bCs/>
          <w:sz w:val="32"/>
          <w:szCs w:val="32"/>
        </w:rPr>
        <w:t>督导免听课教师名</w:t>
      </w:r>
      <w:r w:rsidRPr="004643D3">
        <w:rPr>
          <w:rFonts w:ascii="宋体" w:eastAsia="宋体" w:hAnsi="宋体" w:hint="eastAsia"/>
          <w:b/>
          <w:bCs/>
          <w:sz w:val="32"/>
          <w:szCs w:val="32"/>
        </w:rPr>
        <w:t>单</w:t>
      </w:r>
      <w:r>
        <w:rPr>
          <w:rFonts w:ascii="宋体" w:eastAsia="宋体" w:hAnsi="宋体" w:hint="eastAsia"/>
          <w:b/>
          <w:bCs/>
          <w:sz w:val="32"/>
          <w:szCs w:val="32"/>
        </w:rPr>
        <w:t>汇总表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4"/>
        <w:gridCol w:w="1025"/>
        <w:gridCol w:w="2207"/>
        <w:gridCol w:w="1985"/>
        <w:gridCol w:w="4267"/>
      </w:tblGrid>
      <w:tr w:rsidR="000859A8" w:rsidRPr="004643D3" w:rsidTr="000859A8">
        <w:trPr>
          <w:trHeight w:val="45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0859A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二级学院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0859A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认定时间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信息与软件学院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连续2年督导评分前30%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吴多康</w:t>
            </w:r>
            <w:proofErr w:type="gramEnd"/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信息与软件学院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连续2年督导评分前30%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郑永爱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信息与软件学院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连续2年督导评分前30%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朱明宇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信息与软件学院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连续2年督导评分前30%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瞿梦菊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信息与软件学院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省赛三等奖1次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秦晓燕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信息与软件学院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校赛一等奖</w:t>
            </w:r>
            <w:proofErr w:type="gramEnd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惠越超</w:t>
            </w:r>
            <w:proofErr w:type="gramEnd"/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连续2年督导评分前30%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许建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连续2年督导评分前30%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杨磊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连续2年督导评分前30%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周雪峰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连续2年督导评分前30%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</w:t>
            </w:r>
            <w:proofErr w:type="gramStart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佾</w:t>
            </w:r>
            <w:proofErr w:type="gramEnd"/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连续2年督导评分前30%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江水明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艺术与建筑学院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连续2年督导评分前30%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庞建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艺术与建筑学院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连续2年督导评分前30%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徐晓霞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艺术与建筑学院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连续2年督导评分前30%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张斌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艺术与建筑学院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连续2年督导评分前30%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张金威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艺术与建筑学院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省赛三等奖2次、</w:t>
            </w:r>
            <w:proofErr w:type="gramStart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校赛二等奖</w:t>
            </w:r>
            <w:proofErr w:type="gramEnd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朱徐庆</w:t>
            </w:r>
            <w:proofErr w:type="gramEnd"/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艺术与建筑学院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校赛一等奖</w:t>
            </w:r>
            <w:proofErr w:type="gramEnd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艺术与建筑学院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校赛一等奖</w:t>
            </w:r>
            <w:proofErr w:type="gramEnd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2次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吕雨阶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校赛一等奖</w:t>
            </w:r>
            <w:proofErr w:type="gramEnd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1次、二等奖1次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刘峰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校赛二等奖</w:t>
            </w:r>
            <w:proofErr w:type="gramEnd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2次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省赛二等奖1次、</w:t>
            </w:r>
            <w:proofErr w:type="gramStart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校赛一等奖</w:t>
            </w:r>
            <w:proofErr w:type="gramEnd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张凤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省赛二等奖1次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崔红梅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  <w:bookmarkStart w:id="0" w:name="_GoBack"/>
            <w:bookmarkEnd w:id="0"/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省赛二等奖1次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何仙慧</w:t>
            </w:r>
            <w:proofErr w:type="gramEnd"/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2020年9月1日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省赛三等奖1次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王东生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2020年9月1日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省赛三等奖1次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甘芳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2020年9月1日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省赛三等奖1次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陈莉崟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2020年9月1日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省赛三等奖1次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周庆荣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信息与软件学院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2020年9月1日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省赛三等奖1次、</w:t>
            </w:r>
            <w:proofErr w:type="gramStart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校赛二等奖</w:t>
            </w:r>
            <w:proofErr w:type="gramEnd"/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</w:t>
            </w:r>
          </w:p>
        </w:tc>
      </w:tr>
      <w:tr w:rsidR="000859A8" w:rsidRPr="004643D3" w:rsidTr="000859A8">
        <w:trPr>
          <w:trHeight w:val="45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卢春林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2020年9月1日</w:t>
            </w:r>
          </w:p>
        </w:tc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A8" w:rsidRPr="004643D3" w:rsidRDefault="000859A8" w:rsidP="004643D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省赛三等奖1次</w:t>
            </w:r>
          </w:p>
        </w:tc>
      </w:tr>
    </w:tbl>
    <w:p w:rsidR="00FA1137" w:rsidRPr="00FA2F71" w:rsidRDefault="00FA1137" w:rsidP="00FA2F71">
      <w:pPr>
        <w:spacing w:line="360" w:lineRule="auto"/>
        <w:rPr>
          <w:rFonts w:hint="eastAsia"/>
          <w:color w:val="FF0000"/>
        </w:rPr>
      </w:pPr>
    </w:p>
    <w:sectPr w:rsidR="00FA1137" w:rsidRPr="00FA2F71" w:rsidSect="004643D3">
      <w:pgSz w:w="12240" w:h="15840"/>
      <w:pgMar w:top="567" w:right="1134" w:bottom="56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8A" w:rsidRDefault="006A6E8A" w:rsidP="00FA1137">
      <w:r>
        <w:separator/>
      </w:r>
    </w:p>
  </w:endnote>
  <w:endnote w:type="continuationSeparator" w:id="0">
    <w:p w:rsidR="006A6E8A" w:rsidRDefault="006A6E8A" w:rsidP="00FA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8A" w:rsidRDefault="006A6E8A" w:rsidP="00FA1137">
      <w:r>
        <w:separator/>
      </w:r>
    </w:p>
  </w:footnote>
  <w:footnote w:type="continuationSeparator" w:id="0">
    <w:p w:rsidR="006A6E8A" w:rsidRDefault="006A6E8A" w:rsidP="00FA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A8"/>
    <w:rsid w:val="000859A8"/>
    <w:rsid w:val="002E26B5"/>
    <w:rsid w:val="004643D3"/>
    <w:rsid w:val="006A6E8A"/>
    <w:rsid w:val="00744C65"/>
    <w:rsid w:val="00911088"/>
    <w:rsid w:val="00F50721"/>
    <w:rsid w:val="00FA1137"/>
    <w:rsid w:val="00F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F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FA1137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1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FA113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F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FA1137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1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FA113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180;&#32456;&#22791;&#26696;&#36890;&#30693;\&#30563;&#23548;&#20813;&#21548;&#35838;&#25945;&#24072;&#21517;&#21333;&#27719;&#24635;&#349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督导免听课教师名单汇总表</Template>
  <TotalTime>6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2020-12-27T08:18:00Z</dcterms:created>
  <dcterms:modified xsi:type="dcterms:W3CDTF">2020-12-27T08:24:00Z</dcterms:modified>
</cp:coreProperties>
</file>