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A0E9" w14:textId="6195D8E5" w:rsidR="001D73DC" w:rsidRDefault="00BB4809" w:rsidP="001D73DC">
      <w:pPr>
        <w:pStyle w:val="western"/>
        <w:spacing w:before="0" w:beforeAutospacing="0" w:after="0" w:afterAutospacing="0" w:line="440" w:lineRule="exact"/>
        <w:rPr>
          <w:rFonts w:ascii="微软雅黑" w:eastAsia="微软雅黑" w:hAnsi="微软雅黑" w:cs="Arial"/>
          <w:b/>
          <w:bCs/>
          <w:color w:val="C0000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AEAE45" wp14:editId="45987C0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4310" cy="1115695"/>
            <wp:effectExtent l="0" t="0" r="2540" b="8255"/>
            <wp:wrapTopAndBottom/>
            <wp:docPr id="1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&#10;&#10;描述已自动生成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AAE4DC" w14:textId="2137A2C5" w:rsidR="00FA0B31" w:rsidRPr="00D872B5" w:rsidRDefault="00BB4A17" w:rsidP="00BB3B32">
      <w:pPr>
        <w:pStyle w:val="western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/>
          <w:color w:val="000000" w:themeColor="text1"/>
          <w:shd w:val="clear" w:color="auto" w:fill="FFFFFF"/>
        </w:rPr>
      </w:pPr>
      <w:r w:rsidRPr="008C45CF">
        <w:rPr>
          <w:rFonts w:ascii="微软雅黑" w:eastAsia="微软雅黑" w:hAnsi="微软雅黑" w:cs="Arial"/>
          <w:b/>
          <w:bCs/>
          <w:color w:val="C00000"/>
          <w:shd w:val="clear" w:color="auto" w:fill="FFFFFF"/>
        </w:rPr>
        <w:t>Step 1</w:t>
      </w:r>
      <w:r>
        <w:rPr>
          <w:rFonts w:ascii="微软雅黑" w:eastAsia="微软雅黑" w:hAnsi="微软雅黑" w:cs="Arial"/>
          <w:b/>
          <w:bCs/>
          <w:color w:val="C00000"/>
          <w:shd w:val="clear" w:color="auto" w:fill="FFFFFF"/>
        </w:rPr>
        <w:t xml:space="preserve"> </w:t>
      </w:r>
      <w:r w:rsidR="00FA0B31"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学生申请</w:t>
      </w:r>
    </w:p>
    <w:p w14:paraId="333368BA" w14:textId="4F500A60" w:rsidR="0016118D" w:rsidRPr="00D872B5" w:rsidRDefault="007B11F5" w:rsidP="007818E9">
      <w:pPr>
        <w:pStyle w:val="western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/>
          <w:color w:val="000000" w:themeColor="text1"/>
        </w:rPr>
      </w:pPr>
      <w:r w:rsidRPr="00BB4A17">
        <w:rPr>
          <w:rFonts w:ascii="微软雅黑" w:eastAsia="微软雅黑" w:hAnsi="微软雅黑" w:hint="eastAsia"/>
          <w:color w:val="C00000"/>
          <w:shd w:val="clear" w:color="auto" w:fill="FFFFFF"/>
        </w:rPr>
        <w:t>学生</w:t>
      </w:r>
      <w:r w:rsidR="0016118D"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登录教务</w:t>
      </w:r>
      <w:r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管理</w:t>
      </w:r>
      <w:r w:rsidR="0016118D"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系统，点击【报名申请】——【教学项目报名】</w:t>
      </w:r>
    </w:p>
    <w:p w14:paraId="564563A9" w14:textId="1239E496" w:rsidR="0016118D" w:rsidRPr="00D872B5" w:rsidRDefault="007B11F5" w:rsidP="0016118D">
      <w:pPr>
        <w:pStyle w:val="western"/>
        <w:spacing w:before="0" w:beforeAutospacing="0" w:after="0" w:afterAutospacing="0" w:line="480" w:lineRule="auto"/>
        <w:rPr>
          <w:rFonts w:ascii="微软雅黑" w:eastAsia="微软雅黑" w:hAnsi="微软雅黑"/>
          <w:color w:val="000000" w:themeColor="text1"/>
        </w:rPr>
      </w:pPr>
      <w:r w:rsidRPr="00D872B5">
        <w:rPr>
          <w:rFonts w:ascii="微软雅黑" w:eastAsia="微软雅黑" w:hAnsi="微软雅黑"/>
          <w:noProof/>
          <w:color w:val="000000" w:themeColor="text1"/>
        </w:rPr>
        <w:drawing>
          <wp:inline distT="0" distB="0" distL="0" distR="0" wp14:anchorId="5203081C" wp14:editId="595B0E29">
            <wp:extent cx="1895238" cy="212381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5238" cy="2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9150F" w14:textId="2689C42E" w:rsidR="00177EE7" w:rsidRPr="00D872B5" w:rsidRDefault="0016118D" w:rsidP="007818E9">
      <w:pPr>
        <w:pStyle w:val="western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/>
          <w:noProof/>
          <w:color w:val="000000" w:themeColor="text1"/>
        </w:rPr>
      </w:pPr>
      <w:r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选择免修免考【报名】</w:t>
      </w:r>
      <w:r w:rsidR="00177EE7" w:rsidRPr="00D872B5">
        <w:rPr>
          <w:rFonts w:ascii="微软雅黑" w:eastAsia="微软雅黑" w:hAnsi="微软雅黑"/>
          <w:noProof/>
          <w:color w:val="000000" w:themeColor="text1"/>
        </w:rPr>
        <w:t xml:space="preserve"> </w:t>
      </w:r>
    </w:p>
    <w:p w14:paraId="4AD56A27" w14:textId="31C7D592" w:rsidR="0016118D" w:rsidRPr="00D872B5" w:rsidRDefault="00177EE7" w:rsidP="00177EE7">
      <w:pPr>
        <w:pStyle w:val="western"/>
        <w:spacing w:before="0" w:beforeAutospacing="0" w:after="0" w:afterAutospacing="0" w:line="420" w:lineRule="atLeast"/>
        <w:ind w:left="301"/>
        <w:rPr>
          <w:rFonts w:ascii="微软雅黑" w:eastAsia="微软雅黑" w:hAnsi="微软雅黑"/>
          <w:color w:val="000000" w:themeColor="text1"/>
        </w:rPr>
      </w:pPr>
      <w:r w:rsidRPr="00D872B5">
        <w:rPr>
          <w:rFonts w:ascii="微软雅黑" w:eastAsia="微软雅黑" w:hAnsi="微软雅黑"/>
          <w:noProof/>
          <w:color w:val="000000" w:themeColor="text1"/>
        </w:rPr>
        <w:drawing>
          <wp:inline distT="0" distB="0" distL="0" distR="0" wp14:anchorId="4DAF25E0" wp14:editId="3BBD355A">
            <wp:extent cx="5274310" cy="181864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ED09B" w14:textId="6C26BDAA" w:rsidR="00FA0B31" w:rsidRPr="00D872B5" w:rsidRDefault="0016118D" w:rsidP="007818E9">
      <w:pPr>
        <w:pStyle w:val="western"/>
        <w:spacing w:before="0" w:beforeAutospacing="0" w:after="0" w:afterAutospacing="0" w:line="440" w:lineRule="exact"/>
        <w:ind w:firstLineChars="200" w:firstLine="480"/>
        <w:rPr>
          <w:rFonts w:ascii="微软雅黑" w:eastAsia="微软雅黑" w:hAnsi="微软雅黑"/>
          <w:color w:val="000000" w:themeColor="text1"/>
        </w:rPr>
      </w:pPr>
      <w:proofErr w:type="gramStart"/>
      <w:r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勾选所需</w:t>
      </w:r>
      <w:proofErr w:type="gramEnd"/>
      <w:r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免修免考科目并填写原因，</w:t>
      </w:r>
      <w:r w:rsidR="00FA0B31"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必须上</w:t>
      </w:r>
      <w:proofErr w:type="gramStart"/>
      <w:r w:rsidR="00FA0B31"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传</w:t>
      </w:r>
      <w:r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证明</w:t>
      </w:r>
      <w:proofErr w:type="gramEnd"/>
      <w:r w:rsidRPr="00D872B5">
        <w:rPr>
          <w:rFonts w:ascii="微软雅黑" w:eastAsia="微软雅黑" w:hAnsi="微软雅黑" w:hint="eastAsia"/>
          <w:color w:val="000000" w:themeColor="text1"/>
          <w:shd w:val="clear" w:color="auto" w:fill="FFFFFF"/>
        </w:rPr>
        <w:t>材料。提交申请后可见审核状态及流程跟踪。若误报，可点击【退报】重新申请。</w:t>
      </w:r>
    </w:p>
    <w:p w14:paraId="1E88FD3A" w14:textId="7A96B947" w:rsidR="0016118D" w:rsidRPr="00D872B5" w:rsidRDefault="00177EE7" w:rsidP="00177EE7">
      <w:pPr>
        <w:pStyle w:val="western"/>
        <w:spacing w:before="0" w:beforeAutospacing="0" w:after="0" w:afterAutospacing="0" w:line="420" w:lineRule="atLeast"/>
        <w:ind w:firstLine="547"/>
        <w:rPr>
          <w:rFonts w:ascii="微软雅黑" w:eastAsia="微软雅黑" w:hAnsi="微软雅黑"/>
          <w:color w:val="000000" w:themeColor="text1"/>
        </w:rPr>
      </w:pPr>
      <w:r w:rsidRPr="00D872B5">
        <w:rPr>
          <w:rFonts w:ascii="微软雅黑" w:eastAsia="微软雅黑" w:hAnsi="微软雅黑"/>
          <w:noProof/>
          <w:color w:val="000000" w:themeColor="text1"/>
        </w:rPr>
        <w:drawing>
          <wp:inline distT="0" distB="0" distL="0" distR="0" wp14:anchorId="078D11CC" wp14:editId="31A7DAB5">
            <wp:extent cx="5274310" cy="1555750"/>
            <wp:effectExtent l="0" t="0" r="2540" b="635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907E3" w14:textId="44DB9B8B" w:rsidR="00CD2176" w:rsidRPr="00D872B5" w:rsidRDefault="00CD2176" w:rsidP="007818E9">
      <w:pPr>
        <w:spacing w:line="440" w:lineRule="exact"/>
        <w:ind w:firstLineChars="200" w:firstLine="480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如果最终通过审核，学生在自己的信息栏的审核状态中可以看到</w:t>
      </w:r>
      <w:proofErr w:type="gramStart"/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“</w:t>
      </w:r>
      <w:proofErr w:type="gramEnd"/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已通过“信</w:t>
      </w:r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lastRenderedPageBreak/>
        <w:t>息</w:t>
      </w:r>
      <w:r w:rsidR="00FA0B31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。</w:t>
      </w:r>
    </w:p>
    <w:p w14:paraId="09B8DC15" w14:textId="60C9C45E" w:rsidR="00CD2176" w:rsidRPr="00D872B5" w:rsidRDefault="00BB4A17" w:rsidP="00CE47A3">
      <w:pPr>
        <w:spacing w:line="440" w:lineRule="exact"/>
        <w:ind w:firstLineChars="200" w:firstLine="480"/>
        <w:jc w:val="left"/>
        <w:rPr>
          <w:rFonts w:ascii="微软雅黑" w:eastAsia="微软雅黑" w:hAnsi="微软雅黑" w:cs="黑体"/>
          <w:color w:val="000000" w:themeColor="text1"/>
          <w:sz w:val="24"/>
          <w:szCs w:val="24"/>
        </w:rPr>
      </w:pPr>
      <w:r w:rsidRPr="00BB4A17">
        <w:rPr>
          <w:rFonts w:ascii="微软雅黑" w:eastAsia="微软雅黑" w:hAnsi="微软雅黑" w:cs="Arial"/>
          <w:b/>
          <w:bCs/>
          <w:color w:val="C00000"/>
          <w:sz w:val="24"/>
          <w:szCs w:val="24"/>
          <w:shd w:val="clear" w:color="auto" w:fill="FFFFFF"/>
        </w:rPr>
        <w:t xml:space="preserve">Step 2 </w:t>
      </w:r>
      <w:r w:rsidR="00E51BDA">
        <w:rPr>
          <w:rFonts w:ascii="微软雅黑" w:eastAsia="微软雅黑" w:hAnsi="微软雅黑" w:cs="黑体" w:hint="eastAsia"/>
          <w:color w:val="000000" w:themeColor="text1"/>
          <w:sz w:val="24"/>
          <w:szCs w:val="24"/>
        </w:rPr>
        <w:t>教学秘书</w:t>
      </w:r>
      <w:r w:rsidR="007974BE" w:rsidRPr="00D872B5">
        <w:rPr>
          <w:rFonts w:ascii="微软雅黑" w:eastAsia="微软雅黑" w:hAnsi="微软雅黑" w:cs="黑体" w:hint="eastAsia"/>
          <w:color w:val="000000" w:themeColor="text1"/>
          <w:sz w:val="24"/>
          <w:szCs w:val="24"/>
        </w:rPr>
        <w:t>审核</w:t>
      </w:r>
    </w:p>
    <w:p w14:paraId="21F1485A" w14:textId="2BFBDEE8" w:rsidR="007818E9" w:rsidRPr="00D872B5" w:rsidRDefault="00E51BDA" w:rsidP="004D1450">
      <w:pPr>
        <w:spacing w:line="440" w:lineRule="exact"/>
        <w:ind w:firstLineChars="200" w:firstLine="48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>
        <w:rPr>
          <w:rFonts w:ascii="微软雅黑" w:eastAsia="微软雅黑" w:hAnsi="微软雅黑" w:cs="仿宋" w:hint="eastAsia"/>
          <w:color w:val="C00000"/>
          <w:sz w:val="24"/>
          <w:szCs w:val="24"/>
        </w:rPr>
        <w:t>教学秘书</w:t>
      </w:r>
      <w:r w:rsidR="00CD2176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进入教务管理系统，在“</w:t>
      </w:r>
      <w:r w:rsidR="006A5A97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二级学院教务员</w:t>
      </w:r>
      <w:r w:rsidR="00CD2176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”角色下进行相关操作</w:t>
      </w:r>
      <w:r w:rsidR="004D1450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，进入“选课管理—教学报名管理—项目报名审核”页面，进入免修免考审核页面。</w:t>
      </w:r>
    </w:p>
    <w:p w14:paraId="0A0F74B1" w14:textId="36D2AA2E" w:rsidR="00CD2176" w:rsidRPr="00D872B5" w:rsidRDefault="00527F26" w:rsidP="00CD2176">
      <w:pPr>
        <w:ind w:firstLineChars="200" w:firstLine="42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4AD76F2B" wp14:editId="7D59CF33">
            <wp:extent cx="5274310" cy="882650"/>
            <wp:effectExtent l="0" t="0" r="2540" b="0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7E21D" w14:textId="750A0ABC" w:rsidR="004B580B" w:rsidRPr="00D872B5" w:rsidRDefault="00CD2176" w:rsidP="003703E6">
      <w:pPr>
        <w:spacing w:line="440" w:lineRule="exact"/>
        <w:ind w:firstLineChars="200" w:firstLine="48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选定一条记录，点击右上角的审核，即可通过</w:t>
      </w:r>
      <w:r w:rsidR="007818E9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审核</w:t>
      </w:r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，</w:t>
      </w:r>
      <w:bookmarkStart w:id="0" w:name="_Hlk87006201"/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进入</w:t>
      </w:r>
      <w:r w:rsidR="007818E9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学院复审</w:t>
      </w:r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阶段。</w:t>
      </w:r>
      <w:bookmarkEnd w:id="0"/>
    </w:p>
    <w:p w14:paraId="25DD7C08" w14:textId="7D0F7F9D" w:rsidR="007974BE" w:rsidRPr="00D872B5" w:rsidRDefault="0048391E" w:rsidP="003703E6">
      <w:pPr>
        <w:spacing w:line="440" w:lineRule="exact"/>
        <w:ind w:firstLineChars="200" w:firstLine="48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 w:rsidRPr="00BB4A17">
        <w:rPr>
          <w:rFonts w:ascii="微软雅黑" w:eastAsia="微软雅黑" w:hAnsi="微软雅黑" w:cs="Arial"/>
          <w:b/>
          <w:bCs/>
          <w:color w:val="C00000"/>
          <w:sz w:val="24"/>
          <w:szCs w:val="24"/>
          <w:shd w:val="clear" w:color="auto" w:fill="FFFFFF"/>
        </w:rPr>
        <w:t xml:space="preserve">Step </w:t>
      </w:r>
      <w:r>
        <w:rPr>
          <w:rFonts w:ascii="微软雅黑" w:eastAsia="微软雅黑" w:hAnsi="微软雅黑" w:cs="Arial"/>
          <w:b/>
          <w:bCs/>
          <w:color w:val="C00000"/>
          <w:sz w:val="24"/>
          <w:szCs w:val="24"/>
          <w:shd w:val="clear" w:color="auto" w:fill="FFFFFF"/>
        </w:rPr>
        <w:t xml:space="preserve">3 </w:t>
      </w:r>
      <w:r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二级</w:t>
      </w:r>
      <w:r w:rsidR="007974BE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学院审核</w:t>
      </w:r>
    </w:p>
    <w:p w14:paraId="57D3E5CB" w14:textId="51405146" w:rsidR="007974BE" w:rsidRPr="00D872B5" w:rsidRDefault="0048391E" w:rsidP="007974BE">
      <w:pPr>
        <w:spacing w:line="440" w:lineRule="exact"/>
        <w:ind w:firstLineChars="200" w:firstLine="48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 w:rsidRPr="0048391E">
        <w:rPr>
          <w:rFonts w:ascii="微软雅黑" w:eastAsia="微软雅黑" w:hAnsi="微软雅黑" w:cs="Arial" w:hint="eastAsia"/>
          <w:color w:val="C00000"/>
          <w:sz w:val="24"/>
          <w:szCs w:val="24"/>
        </w:rPr>
        <w:t>二级学院教学院长</w:t>
      </w:r>
      <w:r w:rsidR="007974BE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进入教务管理系统，在“二级学院教学院长”角色下进行相关操作，进入“选课管理—教学报名管理—项目报名审核”页面</w:t>
      </w:r>
      <w:r w:rsidR="003A5D7F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，</w:t>
      </w:r>
      <w:r w:rsidR="007974BE"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进入免修免考审核页面。</w:t>
      </w:r>
    </w:p>
    <w:p w14:paraId="77237F6C" w14:textId="7E220F1E" w:rsidR="007974BE" w:rsidRPr="00D872B5" w:rsidRDefault="007974BE" w:rsidP="007974BE">
      <w:pPr>
        <w:ind w:firstLineChars="200" w:firstLine="42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 w:rsidRPr="00D872B5">
        <w:rPr>
          <w:noProof/>
          <w:color w:val="000000" w:themeColor="text1"/>
        </w:rPr>
        <w:drawing>
          <wp:inline distT="0" distB="0" distL="0" distR="0" wp14:anchorId="64E1BEB3" wp14:editId="7BAAE6A2">
            <wp:extent cx="5274310" cy="87503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1862A" w14:textId="3B8D50CB" w:rsidR="007974BE" w:rsidRDefault="007974BE" w:rsidP="003A5D7F">
      <w:pPr>
        <w:spacing w:line="440" w:lineRule="exact"/>
        <w:ind w:firstLineChars="200" w:firstLine="48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选定一条记录，点击右上角的审核，即可通过审核，进入教务处终审阶段。</w:t>
      </w:r>
    </w:p>
    <w:p w14:paraId="5B749C99" w14:textId="47769BE6" w:rsidR="00BB3B32" w:rsidRPr="00D872B5" w:rsidRDefault="00BB3B32" w:rsidP="00BB3B32">
      <w:pPr>
        <w:spacing w:line="440" w:lineRule="exact"/>
        <w:ind w:firstLineChars="200" w:firstLine="48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  <w:r w:rsidRPr="00BB4A17">
        <w:rPr>
          <w:rFonts w:ascii="微软雅黑" w:eastAsia="微软雅黑" w:hAnsi="微软雅黑" w:cs="Arial"/>
          <w:b/>
          <w:bCs/>
          <w:color w:val="C00000"/>
          <w:sz w:val="24"/>
          <w:szCs w:val="24"/>
          <w:shd w:val="clear" w:color="auto" w:fill="FFFFFF"/>
        </w:rPr>
        <w:t xml:space="preserve">Step </w:t>
      </w:r>
      <w:r>
        <w:rPr>
          <w:rFonts w:ascii="微软雅黑" w:eastAsia="微软雅黑" w:hAnsi="微软雅黑" w:cs="Arial"/>
          <w:b/>
          <w:bCs/>
          <w:color w:val="C00000"/>
          <w:sz w:val="24"/>
          <w:szCs w:val="24"/>
          <w:shd w:val="clear" w:color="auto" w:fill="FFFFFF"/>
        </w:rPr>
        <w:t xml:space="preserve">4 </w:t>
      </w:r>
      <w:r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教务处</w:t>
      </w:r>
      <w:r w:rsidRPr="00D872B5">
        <w:rPr>
          <w:rFonts w:ascii="微软雅黑" w:eastAsia="微软雅黑" w:hAnsi="微软雅黑" w:cs="仿宋" w:hint="eastAsia"/>
          <w:color w:val="000000" w:themeColor="text1"/>
          <w:sz w:val="24"/>
          <w:szCs w:val="24"/>
        </w:rPr>
        <w:t>审核</w:t>
      </w:r>
    </w:p>
    <w:p w14:paraId="376157E9" w14:textId="77777777" w:rsidR="00BB3B32" w:rsidRPr="00D872B5" w:rsidRDefault="00BB3B32" w:rsidP="003A5D7F">
      <w:pPr>
        <w:spacing w:line="440" w:lineRule="exact"/>
        <w:ind w:firstLineChars="200" w:firstLine="480"/>
        <w:jc w:val="left"/>
        <w:rPr>
          <w:rFonts w:ascii="微软雅黑" w:eastAsia="微软雅黑" w:hAnsi="微软雅黑" w:cs="仿宋"/>
          <w:color w:val="000000" w:themeColor="text1"/>
          <w:sz w:val="24"/>
          <w:szCs w:val="24"/>
        </w:rPr>
      </w:pPr>
    </w:p>
    <w:sectPr w:rsidR="00BB3B32" w:rsidRPr="00D87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D13DD"/>
    <w:multiLevelType w:val="hybridMultilevel"/>
    <w:tmpl w:val="C5C82E8E"/>
    <w:lvl w:ilvl="0" w:tplc="5BB24476">
      <w:start w:val="1"/>
      <w:numFmt w:val="japaneseCounting"/>
      <w:lvlText w:val="%1、"/>
      <w:lvlJc w:val="left"/>
      <w:pPr>
        <w:ind w:left="901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1" w15:restartNumberingAfterBreak="0">
    <w:nsid w:val="7BDF64E7"/>
    <w:multiLevelType w:val="hybridMultilevel"/>
    <w:tmpl w:val="7BB4472E"/>
    <w:lvl w:ilvl="0" w:tplc="5418B1BE">
      <w:start w:val="1"/>
      <w:numFmt w:val="japaneseCounting"/>
      <w:lvlText w:val="%1．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ECE030A"/>
    <w:multiLevelType w:val="hybridMultilevel"/>
    <w:tmpl w:val="B78285EC"/>
    <w:lvl w:ilvl="0" w:tplc="6EE6D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BE"/>
    <w:rsid w:val="000B74A7"/>
    <w:rsid w:val="0016118D"/>
    <w:rsid w:val="00177EE7"/>
    <w:rsid w:val="001D73DC"/>
    <w:rsid w:val="00200BB2"/>
    <w:rsid w:val="002A7E6A"/>
    <w:rsid w:val="0035070C"/>
    <w:rsid w:val="003703E6"/>
    <w:rsid w:val="003847B7"/>
    <w:rsid w:val="003A5D7F"/>
    <w:rsid w:val="00452AB2"/>
    <w:rsid w:val="0048391E"/>
    <w:rsid w:val="004B580B"/>
    <w:rsid w:val="004D1450"/>
    <w:rsid w:val="00527F26"/>
    <w:rsid w:val="005A4230"/>
    <w:rsid w:val="00621D11"/>
    <w:rsid w:val="00652700"/>
    <w:rsid w:val="00690622"/>
    <w:rsid w:val="006A5A97"/>
    <w:rsid w:val="006B1F97"/>
    <w:rsid w:val="007818E9"/>
    <w:rsid w:val="007974BE"/>
    <w:rsid w:val="007A41EE"/>
    <w:rsid w:val="007B11F5"/>
    <w:rsid w:val="008A7941"/>
    <w:rsid w:val="008C45CF"/>
    <w:rsid w:val="008F7F45"/>
    <w:rsid w:val="00903D07"/>
    <w:rsid w:val="00903D22"/>
    <w:rsid w:val="009D7107"/>
    <w:rsid w:val="00A2270B"/>
    <w:rsid w:val="00B51A31"/>
    <w:rsid w:val="00BB3B32"/>
    <w:rsid w:val="00BB4809"/>
    <w:rsid w:val="00BB4A17"/>
    <w:rsid w:val="00C363BE"/>
    <w:rsid w:val="00CC4B46"/>
    <w:rsid w:val="00CD2176"/>
    <w:rsid w:val="00CE47A3"/>
    <w:rsid w:val="00CE534D"/>
    <w:rsid w:val="00D41607"/>
    <w:rsid w:val="00D626F4"/>
    <w:rsid w:val="00D872B5"/>
    <w:rsid w:val="00E51BDA"/>
    <w:rsid w:val="00E62C8B"/>
    <w:rsid w:val="00ED3879"/>
    <w:rsid w:val="00F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B06B"/>
  <w15:chartTrackingRefBased/>
  <w15:docId w15:val="{F435455D-F361-447B-BF6C-E8CE431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C363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61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metas">
    <w:name w:val="arti_metas"/>
    <w:basedOn w:val="a"/>
    <w:rsid w:val="00161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rsid w:val="0016118D"/>
  </w:style>
  <w:style w:type="character" w:customStyle="1" w:styleId="artiupdate">
    <w:name w:val="arti_update"/>
    <w:basedOn w:val="a0"/>
    <w:rsid w:val="0016118D"/>
  </w:style>
  <w:style w:type="character" w:customStyle="1" w:styleId="artiviews">
    <w:name w:val="arti_views"/>
    <w:basedOn w:val="a0"/>
    <w:rsid w:val="0016118D"/>
  </w:style>
  <w:style w:type="character" w:customStyle="1" w:styleId="wpvisitcount">
    <w:name w:val="wp_visitcount"/>
    <w:basedOn w:val="a0"/>
    <w:rsid w:val="0016118D"/>
  </w:style>
  <w:style w:type="paragraph" w:customStyle="1" w:styleId="western">
    <w:name w:val="western"/>
    <w:basedOn w:val="a"/>
    <w:rsid w:val="001611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E5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8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 薇</dc:creator>
  <cp:keywords/>
  <dc:description/>
  <cp:lastModifiedBy>胡玮</cp:lastModifiedBy>
  <cp:revision>37</cp:revision>
  <dcterms:created xsi:type="dcterms:W3CDTF">2021-11-05T07:41:00Z</dcterms:created>
  <dcterms:modified xsi:type="dcterms:W3CDTF">2021-11-08T16:17:00Z</dcterms:modified>
</cp:coreProperties>
</file>