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E6" w:rsidRPr="009C0B81" w:rsidRDefault="008D009A" w:rsidP="00837EE6">
      <w:pPr>
        <w:widowControl/>
        <w:spacing w:line="276" w:lineRule="auto"/>
        <w:jc w:val="center"/>
        <w:rPr>
          <w:rFonts w:ascii="仿宋" w:eastAsia="仿宋" w:hAnsi="仿宋" w:cs="宋体"/>
          <w:b/>
          <w:kern w:val="0"/>
          <w:sz w:val="28"/>
          <w:szCs w:val="21"/>
        </w:rPr>
      </w:pPr>
      <w:r w:rsidRPr="009C0B81">
        <w:rPr>
          <w:rFonts w:ascii="仿宋" w:eastAsia="仿宋" w:hAnsi="仿宋" w:cs="宋体" w:hint="eastAsia"/>
          <w:b/>
          <w:kern w:val="0"/>
          <w:sz w:val="28"/>
          <w:szCs w:val="21"/>
        </w:rPr>
        <w:t>江苏省高等职业教育人才培养质量年度报告（20</w:t>
      </w:r>
      <w:r w:rsidR="0067059C">
        <w:rPr>
          <w:rFonts w:ascii="仿宋" w:eastAsia="仿宋" w:hAnsi="仿宋" w:cs="宋体" w:hint="eastAsia"/>
          <w:b/>
          <w:kern w:val="0"/>
          <w:sz w:val="28"/>
          <w:szCs w:val="21"/>
        </w:rPr>
        <w:t>20</w:t>
      </w:r>
      <w:r w:rsidRPr="009C0B81">
        <w:rPr>
          <w:rFonts w:ascii="仿宋" w:eastAsia="仿宋" w:hAnsi="仿宋" w:cs="宋体" w:hint="eastAsia"/>
          <w:b/>
          <w:kern w:val="0"/>
          <w:sz w:val="28"/>
          <w:szCs w:val="21"/>
        </w:rPr>
        <w:t>）</w:t>
      </w:r>
    </w:p>
    <w:p w:rsidR="008D009A" w:rsidRPr="009C0B81" w:rsidRDefault="0003549B" w:rsidP="00837EE6">
      <w:pPr>
        <w:widowControl/>
        <w:spacing w:line="276" w:lineRule="auto"/>
        <w:jc w:val="center"/>
        <w:rPr>
          <w:rFonts w:ascii="仿宋" w:eastAsia="仿宋" w:hAnsi="仿宋" w:cs="宋体"/>
          <w:b/>
          <w:kern w:val="0"/>
          <w:sz w:val="28"/>
          <w:szCs w:val="21"/>
        </w:rPr>
      </w:pPr>
      <w:r>
        <w:rPr>
          <w:rFonts w:ascii="仿宋" w:eastAsia="仿宋" w:hAnsi="仿宋" w:cs="宋体" w:hint="eastAsia"/>
          <w:b/>
          <w:kern w:val="0"/>
          <w:sz w:val="28"/>
          <w:szCs w:val="21"/>
        </w:rPr>
        <w:t>征集院校典型</w:t>
      </w:r>
      <w:r w:rsidR="008D009A" w:rsidRPr="009C0B81">
        <w:rPr>
          <w:rFonts w:ascii="仿宋" w:eastAsia="仿宋" w:hAnsi="仿宋" w:cs="宋体" w:hint="eastAsia"/>
          <w:b/>
          <w:kern w:val="0"/>
          <w:sz w:val="28"/>
          <w:szCs w:val="21"/>
        </w:rPr>
        <w:t>案例</w:t>
      </w:r>
      <w:r>
        <w:rPr>
          <w:rFonts w:ascii="仿宋" w:eastAsia="仿宋" w:hAnsi="仿宋" w:cs="宋体" w:hint="eastAsia"/>
          <w:b/>
          <w:kern w:val="0"/>
          <w:sz w:val="28"/>
          <w:szCs w:val="21"/>
        </w:rPr>
        <w:t>（创新举措）及图片</w:t>
      </w:r>
      <w:r w:rsidR="009C0B81" w:rsidRPr="009C0B81">
        <w:rPr>
          <w:rFonts w:ascii="仿宋" w:eastAsia="仿宋" w:hAnsi="仿宋" w:cs="宋体" w:hint="eastAsia"/>
          <w:b/>
          <w:kern w:val="0"/>
          <w:sz w:val="28"/>
          <w:szCs w:val="21"/>
        </w:rPr>
        <w:t>报送</w:t>
      </w:r>
      <w:r w:rsidR="008D009A" w:rsidRPr="009C0B81">
        <w:rPr>
          <w:rFonts w:ascii="仿宋" w:eastAsia="仿宋" w:hAnsi="仿宋" w:cs="宋体" w:hint="eastAsia"/>
          <w:b/>
          <w:kern w:val="0"/>
          <w:sz w:val="28"/>
          <w:szCs w:val="21"/>
        </w:rPr>
        <w:t>要求</w:t>
      </w:r>
    </w:p>
    <w:p w:rsidR="008D009A" w:rsidRPr="006F7955" w:rsidRDefault="008D009A" w:rsidP="00837EE6">
      <w:pPr>
        <w:widowControl/>
        <w:spacing w:line="276" w:lineRule="auto"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p w:rsidR="008D009A" w:rsidRPr="006F7955" w:rsidRDefault="008D009A" w:rsidP="00837EE6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各高职院校：</w:t>
      </w:r>
    </w:p>
    <w:p w:rsidR="008D009A" w:rsidRPr="006F7955" w:rsidRDefault="008D009A" w:rsidP="00837EE6">
      <w:pPr>
        <w:spacing w:line="276" w:lineRule="auto"/>
        <w:ind w:firstLineChars="250" w:firstLine="52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根据省教育厅高教处要求，由江苏省高职院校人才培养工作状态数据采集分析中心负责编著《江苏省高等职业教育人才培养质量年度报告(20</w:t>
      </w:r>
      <w:r w:rsidR="0067059C">
        <w:rPr>
          <w:rFonts w:asciiTheme="majorEastAsia" w:eastAsiaTheme="majorEastAsia" w:hAnsiTheme="majorEastAsia" w:hint="eastAsia"/>
          <w:szCs w:val="21"/>
        </w:rPr>
        <w:t>20</w:t>
      </w:r>
      <w:r w:rsidRPr="006F7955">
        <w:rPr>
          <w:rFonts w:asciiTheme="majorEastAsia" w:eastAsiaTheme="majorEastAsia" w:hAnsiTheme="majorEastAsia" w:hint="eastAsia"/>
          <w:szCs w:val="21"/>
        </w:rPr>
        <w:t>)》。为进一步做好年度报告的编写工作，现面向各高职院校征集典型</w:t>
      </w: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案例</w:t>
      </w:r>
      <w:r w:rsidR="00FE3CAE" w:rsidRPr="006F7955">
        <w:rPr>
          <w:rFonts w:asciiTheme="majorEastAsia" w:eastAsiaTheme="majorEastAsia" w:hAnsiTheme="majorEastAsia" w:cs="宋体" w:hint="eastAsia"/>
          <w:kern w:val="0"/>
          <w:szCs w:val="21"/>
        </w:rPr>
        <w:t>（创新举措）、院校图片</w:t>
      </w:r>
      <w:r w:rsidRPr="006F7955">
        <w:rPr>
          <w:rFonts w:asciiTheme="majorEastAsia" w:eastAsiaTheme="majorEastAsia" w:hAnsiTheme="majorEastAsia" w:hint="eastAsia"/>
          <w:szCs w:val="21"/>
        </w:rPr>
        <w:t>，具体要求如下：</w:t>
      </w:r>
    </w:p>
    <w:p w:rsidR="008D009A" w:rsidRPr="006F7955" w:rsidRDefault="008D009A" w:rsidP="00837EE6">
      <w:pPr>
        <w:widowControl/>
        <w:spacing w:line="276" w:lineRule="auto"/>
        <w:ind w:firstLineChars="300" w:firstLine="63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一、征集主题</w:t>
      </w:r>
    </w:p>
    <w:p w:rsidR="00286590" w:rsidRPr="00231D80" w:rsidRDefault="00D001F3" w:rsidP="00837EE6">
      <w:pPr>
        <w:widowControl/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 xml:space="preserve">     </w:t>
      </w:r>
      <w:r w:rsidR="00E0630E" w:rsidRPr="006F7955">
        <w:rPr>
          <w:rFonts w:asciiTheme="majorEastAsia" w:eastAsiaTheme="majorEastAsia" w:hAnsiTheme="majorEastAsia" w:cs="宋体" w:hint="eastAsia"/>
          <w:kern w:val="0"/>
          <w:szCs w:val="21"/>
        </w:rPr>
        <w:t>要</w:t>
      </w:r>
      <w:r w:rsidR="007B68D7" w:rsidRPr="006F7955">
        <w:rPr>
          <w:rFonts w:asciiTheme="majorEastAsia" w:eastAsiaTheme="majorEastAsia" w:hAnsiTheme="majorEastAsia" w:cs="宋体"/>
          <w:kern w:val="0"/>
          <w:szCs w:val="21"/>
        </w:rPr>
        <w:t>反</w:t>
      </w:r>
      <w:r w:rsidR="007B68D7" w:rsidRPr="00231D80">
        <w:rPr>
          <w:rFonts w:asciiTheme="majorEastAsia" w:eastAsiaTheme="majorEastAsia" w:hAnsiTheme="majorEastAsia"/>
          <w:szCs w:val="21"/>
        </w:rPr>
        <w:t>映</w:t>
      </w:r>
      <w:r w:rsidR="00BA1AA6" w:rsidRPr="00231D80">
        <w:rPr>
          <w:rFonts w:asciiTheme="majorEastAsia" w:eastAsiaTheme="majorEastAsia" w:hAnsiTheme="majorEastAsia" w:hint="eastAsia"/>
          <w:szCs w:val="21"/>
        </w:rPr>
        <w:t>各高职</w:t>
      </w:r>
      <w:r w:rsidR="00BA1AA6" w:rsidRPr="00231D80">
        <w:rPr>
          <w:rFonts w:asciiTheme="majorEastAsia" w:eastAsiaTheme="majorEastAsia" w:hAnsiTheme="majorEastAsia"/>
          <w:szCs w:val="21"/>
        </w:rPr>
        <w:t>院校</w:t>
      </w:r>
      <w:r w:rsidR="00E0630E" w:rsidRPr="00231D80">
        <w:rPr>
          <w:rFonts w:asciiTheme="majorEastAsia" w:eastAsiaTheme="majorEastAsia" w:hAnsiTheme="majorEastAsia" w:hint="eastAsia"/>
          <w:szCs w:val="21"/>
        </w:rPr>
        <w:t>的</w:t>
      </w:r>
      <w:r w:rsidR="007B68D7" w:rsidRPr="00231D80">
        <w:rPr>
          <w:rFonts w:asciiTheme="majorEastAsia" w:eastAsiaTheme="majorEastAsia" w:hAnsiTheme="majorEastAsia"/>
          <w:szCs w:val="21"/>
        </w:rPr>
        <w:t>办学特色和人才培养质量，</w:t>
      </w:r>
      <w:r w:rsidR="00E0630E" w:rsidRPr="00231D80">
        <w:rPr>
          <w:rFonts w:asciiTheme="majorEastAsia" w:eastAsiaTheme="majorEastAsia" w:hAnsiTheme="majorEastAsia" w:hint="eastAsia"/>
          <w:szCs w:val="21"/>
        </w:rPr>
        <w:t>能够</w:t>
      </w:r>
      <w:r w:rsidR="007B68D7" w:rsidRPr="00231D80">
        <w:rPr>
          <w:rFonts w:asciiTheme="majorEastAsia" w:eastAsiaTheme="majorEastAsia" w:hAnsiTheme="majorEastAsia"/>
          <w:szCs w:val="21"/>
        </w:rPr>
        <w:t>体现</w:t>
      </w:r>
      <w:r w:rsidR="00E0630E" w:rsidRPr="00231D80">
        <w:rPr>
          <w:rFonts w:asciiTheme="majorEastAsia" w:eastAsiaTheme="majorEastAsia" w:hAnsiTheme="majorEastAsia" w:hint="eastAsia"/>
          <w:szCs w:val="21"/>
        </w:rPr>
        <w:t>出</w:t>
      </w:r>
      <w:r w:rsidR="007B68D7" w:rsidRPr="00231D80">
        <w:rPr>
          <w:rFonts w:asciiTheme="majorEastAsia" w:eastAsiaTheme="majorEastAsia" w:hAnsiTheme="majorEastAsia"/>
          <w:szCs w:val="21"/>
        </w:rPr>
        <w:t>近年来</w:t>
      </w:r>
      <w:r w:rsidR="00E0630E" w:rsidRPr="00231D80">
        <w:rPr>
          <w:rFonts w:asciiTheme="majorEastAsia" w:eastAsiaTheme="majorEastAsia" w:hAnsiTheme="majorEastAsia" w:hint="eastAsia"/>
          <w:szCs w:val="21"/>
        </w:rPr>
        <w:t>在</w:t>
      </w:r>
      <w:r w:rsidR="007B68D7" w:rsidRPr="00231D80">
        <w:rPr>
          <w:rFonts w:asciiTheme="majorEastAsia" w:eastAsiaTheme="majorEastAsia" w:hAnsiTheme="majorEastAsia"/>
          <w:szCs w:val="21"/>
        </w:rPr>
        <w:t>深化改革、创新发展的做法和成效，</w:t>
      </w:r>
      <w:r w:rsidR="00E0630E" w:rsidRPr="00231D80">
        <w:rPr>
          <w:rFonts w:asciiTheme="majorEastAsia" w:eastAsiaTheme="majorEastAsia" w:hAnsiTheme="majorEastAsia" w:hint="eastAsia"/>
          <w:szCs w:val="21"/>
        </w:rPr>
        <w:t>亮点</w:t>
      </w:r>
      <w:r w:rsidR="007B68D7" w:rsidRPr="00231D80">
        <w:rPr>
          <w:rFonts w:asciiTheme="majorEastAsia" w:eastAsiaTheme="majorEastAsia" w:hAnsiTheme="majorEastAsia"/>
          <w:szCs w:val="21"/>
        </w:rPr>
        <w:t>突出</w:t>
      </w:r>
      <w:r w:rsidR="00E0630E" w:rsidRPr="00231D80">
        <w:rPr>
          <w:rFonts w:asciiTheme="majorEastAsia" w:eastAsiaTheme="majorEastAsia" w:hAnsiTheme="majorEastAsia"/>
          <w:szCs w:val="21"/>
        </w:rPr>
        <w:t>，主题鲜明</w:t>
      </w:r>
      <w:r w:rsidR="00E0630E" w:rsidRPr="00231D80">
        <w:rPr>
          <w:rFonts w:asciiTheme="majorEastAsia" w:eastAsiaTheme="majorEastAsia" w:hAnsiTheme="majorEastAsia" w:hint="eastAsia"/>
          <w:szCs w:val="21"/>
        </w:rPr>
        <w:t>；尤其</w:t>
      </w:r>
      <w:r w:rsidR="00E0630E" w:rsidRPr="00231D80">
        <w:rPr>
          <w:rFonts w:asciiTheme="majorEastAsia" w:eastAsiaTheme="majorEastAsia" w:hAnsiTheme="majorEastAsia"/>
          <w:szCs w:val="21"/>
        </w:rPr>
        <w:t>要</w:t>
      </w:r>
      <w:r w:rsidR="00E0630E" w:rsidRPr="00231D80">
        <w:rPr>
          <w:rFonts w:asciiTheme="majorEastAsia" w:eastAsiaTheme="majorEastAsia" w:hAnsiTheme="majorEastAsia" w:hint="eastAsia"/>
          <w:szCs w:val="21"/>
        </w:rPr>
        <w:t>充分</w:t>
      </w:r>
      <w:r w:rsidR="00E0630E" w:rsidRPr="00231D80">
        <w:rPr>
          <w:rFonts w:asciiTheme="majorEastAsia" w:eastAsiaTheme="majorEastAsia" w:hAnsiTheme="majorEastAsia"/>
          <w:szCs w:val="21"/>
        </w:rPr>
        <w:t>发掘</w:t>
      </w:r>
      <w:r w:rsidR="00286590" w:rsidRPr="00231D80">
        <w:rPr>
          <w:rFonts w:asciiTheme="majorEastAsia" w:eastAsiaTheme="majorEastAsia" w:hAnsiTheme="majorEastAsia"/>
          <w:szCs w:val="21"/>
        </w:rPr>
        <w:t>各高职院校在服务全面</w:t>
      </w:r>
      <w:r w:rsidR="00286590" w:rsidRPr="00231D80">
        <w:rPr>
          <w:rFonts w:asciiTheme="majorEastAsia" w:eastAsiaTheme="majorEastAsia" w:hAnsiTheme="majorEastAsia" w:hint="eastAsia"/>
          <w:szCs w:val="21"/>
        </w:rPr>
        <w:t>建成</w:t>
      </w:r>
      <w:r w:rsidR="00FA4963" w:rsidRPr="00231D80">
        <w:rPr>
          <w:rFonts w:asciiTheme="majorEastAsia" w:eastAsiaTheme="majorEastAsia" w:hAnsiTheme="majorEastAsia"/>
          <w:szCs w:val="21"/>
        </w:rPr>
        <w:t>小康社会和“中国制造2025”等国家战略，主动服务地方和行业的需求，加快发展现代职业教育等方面的典型案例和创新举措。</w:t>
      </w:r>
    </w:p>
    <w:p w:rsidR="007B68D7" w:rsidRPr="006F7955" w:rsidRDefault="007B68D7" w:rsidP="00286590">
      <w:pPr>
        <w:widowControl/>
        <w:spacing w:line="276" w:lineRule="auto"/>
        <w:ind w:firstLineChars="250" w:firstLine="525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231D80">
        <w:rPr>
          <w:rFonts w:asciiTheme="majorEastAsia" w:eastAsiaTheme="majorEastAsia" w:hAnsiTheme="majorEastAsia" w:hint="eastAsia"/>
          <w:szCs w:val="21"/>
        </w:rPr>
        <w:t>可</w:t>
      </w:r>
      <w:r w:rsidRPr="006F7955">
        <w:rPr>
          <w:rFonts w:asciiTheme="majorEastAsia" w:eastAsiaTheme="majorEastAsia" w:hAnsiTheme="majorEastAsia" w:hint="eastAsia"/>
          <w:szCs w:val="21"/>
        </w:rPr>
        <w:t>围绕“学生发展”“教育教学”“政府责任”“国际合作”“服务贡献”</w:t>
      </w:r>
      <w:r w:rsidR="00D94ACA" w:rsidRPr="006F7955">
        <w:rPr>
          <w:rFonts w:asciiTheme="majorEastAsia" w:eastAsiaTheme="majorEastAsia" w:hAnsiTheme="majorEastAsia" w:hint="eastAsia"/>
          <w:szCs w:val="21"/>
        </w:rPr>
        <w:t>“面临挑战”</w:t>
      </w:r>
      <w:r w:rsidRPr="006F7955">
        <w:rPr>
          <w:rFonts w:asciiTheme="majorEastAsia" w:eastAsiaTheme="majorEastAsia" w:hAnsiTheme="majorEastAsia" w:hint="eastAsia"/>
          <w:szCs w:val="21"/>
        </w:rPr>
        <w:t>等主题模块报送。</w:t>
      </w:r>
      <w:r w:rsidR="00E0630E" w:rsidRPr="006F7955">
        <w:rPr>
          <w:rFonts w:asciiTheme="majorEastAsia" w:eastAsiaTheme="majorEastAsia" w:hAnsiTheme="majorEastAsia" w:hint="eastAsia"/>
          <w:szCs w:val="21"/>
        </w:rPr>
        <w:t>具体</w:t>
      </w:r>
      <w:r w:rsidRPr="006F7955">
        <w:rPr>
          <w:rFonts w:asciiTheme="majorEastAsia" w:eastAsiaTheme="majorEastAsia" w:hAnsiTheme="majorEastAsia" w:hint="eastAsia"/>
          <w:szCs w:val="21"/>
        </w:rPr>
        <w:t>内容可涉及：</w:t>
      </w:r>
      <w:r w:rsidR="00312C6B" w:rsidRPr="006F7955">
        <w:rPr>
          <w:rFonts w:asciiTheme="majorEastAsia" w:eastAsiaTheme="majorEastAsia" w:hAnsiTheme="majorEastAsia" w:hint="eastAsia"/>
          <w:szCs w:val="21"/>
        </w:rPr>
        <w:t>立德</w:t>
      </w:r>
      <w:r w:rsidR="00312C6B" w:rsidRPr="006F7955">
        <w:rPr>
          <w:rFonts w:asciiTheme="majorEastAsia" w:eastAsiaTheme="majorEastAsia" w:hAnsiTheme="majorEastAsia"/>
          <w:szCs w:val="21"/>
        </w:rPr>
        <w:t>树人、</w:t>
      </w:r>
      <w:r w:rsidR="004736ED" w:rsidRPr="006F7955">
        <w:rPr>
          <w:rFonts w:asciiTheme="majorEastAsia" w:eastAsiaTheme="majorEastAsia" w:hAnsiTheme="majorEastAsia" w:hint="eastAsia"/>
          <w:szCs w:val="21"/>
        </w:rPr>
        <w:t>学分积累与转换</w:t>
      </w:r>
      <w:r w:rsidRPr="00231D80">
        <w:rPr>
          <w:rFonts w:asciiTheme="majorEastAsia" w:eastAsiaTheme="majorEastAsia" w:hAnsiTheme="majorEastAsia"/>
          <w:szCs w:val="21"/>
        </w:rPr>
        <w:t>、</w:t>
      </w:r>
      <w:r w:rsidR="00C733AA" w:rsidRPr="00231D80">
        <w:rPr>
          <w:rFonts w:asciiTheme="majorEastAsia" w:eastAsiaTheme="majorEastAsia" w:hAnsiTheme="majorEastAsia" w:hint="eastAsia"/>
          <w:szCs w:val="21"/>
        </w:rPr>
        <w:t>分类</w:t>
      </w:r>
      <w:r w:rsidR="00C733AA" w:rsidRPr="00231D80">
        <w:rPr>
          <w:rFonts w:asciiTheme="majorEastAsia" w:eastAsiaTheme="majorEastAsia" w:hAnsiTheme="majorEastAsia"/>
          <w:szCs w:val="21"/>
        </w:rPr>
        <w:t>考试</w:t>
      </w:r>
      <w:r w:rsidRPr="00231D80">
        <w:rPr>
          <w:rFonts w:asciiTheme="majorEastAsia" w:eastAsiaTheme="majorEastAsia" w:hAnsiTheme="majorEastAsia"/>
          <w:szCs w:val="21"/>
        </w:rPr>
        <w:t>招生、</w:t>
      </w:r>
      <w:r w:rsidR="004736ED" w:rsidRPr="00231D80">
        <w:rPr>
          <w:rFonts w:asciiTheme="majorEastAsia" w:eastAsiaTheme="majorEastAsia" w:hAnsiTheme="majorEastAsia" w:hint="eastAsia"/>
          <w:szCs w:val="21"/>
        </w:rPr>
        <w:t>院校治理</w:t>
      </w:r>
      <w:r w:rsidRPr="00231D80">
        <w:rPr>
          <w:rFonts w:asciiTheme="majorEastAsia" w:eastAsiaTheme="majorEastAsia" w:hAnsiTheme="majorEastAsia"/>
          <w:szCs w:val="21"/>
        </w:rPr>
        <w:t>、</w:t>
      </w:r>
      <w:r w:rsidR="00312C6B" w:rsidRPr="00231D80">
        <w:rPr>
          <w:rFonts w:asciiTheme="majorEastAsia" w:eastAsiaTheme="majorEastAsia" w:hAnsiTheme="majorEastAsia" w:hint="eastAsia"/>
          <w:szCs w:val="21"/>
        </w:rPr>
        <w:t>产教融合</w:t>
      </w:r>
      <w:r w:rsidR="00312C6B" w:rsidRPr="00231D80">
        <w:rPr>
          <w:rFonts w:asciiTheme="majorEastAsia" w:eastAsiaTheme="majorEastAsia" w:hAnsiTheme="majorEastAsia"/>
          <w:szCs w:val="21"/>
        </w:rPr>
        <w:t>、</w:t>
      </w:r>
      <w:r w:rsidR="00C733AA" w:rsidRPr="00231D80">
        <w:rPr>
          <w:rFonts w:asciiTheme="majorEastAsia" w:eastAsiaTheme="majorEastAsia" w:hAnsiTheme="majorEastAsia" w:hint="eastAsia"/>
          <w:szCs w:val="21"/>
        </w:rPr>
        <w:t>经费保障、</w:t>
      </w:r>
      <w:r w:rsidR="00312C6B" w:rsidRPr="00231D80">
        <w:rPr>
          <w:rFonts w:asciiTheme="majorEastAsia" w:eastAsiaTheme="majorEastAsia" w:hAnsiTheme="majorEastAsia" w:hint="eastAsia"/>
          <w:szCs w:val="21"/>
        </w:rPr>
        <w:t>高水平</w:t>
      </w:r>
      <w:r w:rsidRPr="00231D80">
        <w:rPr>
          <w:rFonts w:asciiTheme="majorEastAsia" w:eastAsiaTheme="majorEastAsia" w:hAnsiTheme="majorEastAsia"/>
          <w:szCs w:val="21"/>
        </w:rPr>
        <w:t>专业建设、</w:t>
      </w:r>
      <w:r w:rsidR="004736ED" w:rsidRPr="00231D80">
        <w:rPr>
          <w:rFonts w:asciiTheme="majorEastAsia" w:eastAsiaTheme="majorEastAsia" w:hAnsiTheme="majorEastAsia" w:hint="eastAsia"/>
          <w:szCs w:val="21"/>
        </w:rPr>
        <w:t>学校教师结构与“双师型”教师配备、</w:t>
      </w:r>
      <w:r w:rsidR="005A686A" w:rsidRPr="00231D80">
        <w:rPr>
          <w:rFonts w:asciiTheme="majorEastAsia" w:eastAsiaTheme="majorEastAsia" w:hAnsiTheme="majorEastAsia" w:hint="eastAsia"/>
          <w:szCs w:val="21"/>
        </w:rPr>
        <w:t>优质</w:t>
      </w:r>
      <w:r w:rsidR="00312C6B" w:rsidRPr="00231D80">
        <w:rPr>
          <w:rFonts w:asciiTheme="majorEastAsia" w:eastAsiaTheme="majorEastAsia" w:hAnsiTheme="majorEastAsia" w:hint="eastAsia"/>
          <w:szCs w:val="21"/>
        </w:rPr>
        <w:t>教学</w:t>
      </w:r>
      <w:r w:rsidR="00312C6B" w:rsidRPr="00231D80">
        <w:rPr>
          <w:rFonts w:asciiTheme="majorEastAsia" w:eastAsiaTheme="majorEastAsia" w:hAnsiTheme="majorEastAsia"/>
          <w:szCs w:val="21"/>
        </w:rPr>
        <w:t>资源</w:t>
      </w:r>
      <w:r w:rsidR="00312C6B" w:rsidRPr="00231D80">
        <w:rPr>
          <w:rFonts w:asciiTheme="majorEastAsia" w:eastAsiaTheme="majorEastAsia" w:hAnsiTheme="majorEastAsia" w:hint="eastAsia"/>
          <w:szCs w:val="21"/>
        </w:rPr>
        <w:t>库</w:t>
      </w:r>
      <w:r w:rsidR="00312C6B" w:rsidRPr="00231D80">
        <w:rPr>
          <w:rFonts w:asciiTheme="majorEastAsia" w:eastAsiaTheme="majorEastAsia" w:hAnsiTheme="majorEastAsia"/>
          <w:szCs w:val="21"/>
        </w:rPr>
        <w:t>建设、</w:t>
      </w:r>
      <w:r w:rsidRPr="00231D80">
        <w:rPr>
          <w:rFonts w:asciiTheme="majorEastAsia" w:eastAsiaTheme="majorEastAsia" w:hAnsiTheme="majorEastAsia"/>
          <w:szCs w:val="21"/>
        </w:rPr>
        <w:t>实训</w:t>
      </w:r>
      <w:r w:rsidR="004736ED" w:rsidRPr="00231D80">
        <w:rPr>
          <w:rFonts w:asciiTheme="majorEastAsia" w:eastAsiaTheme="majorEastAsia" w:hAnsiTheme="majorEastAsia" w:hint="eastAsia"/>
          <w:szCs w:val="21"/>
        </w:rPr>
        <w:t>基地</w:t>
      </w:r>
      <w:r w:rsidRPr="00231D80">
        <w:rPr>
          <w:rFonts w:asciiTheme="majorEastAsia" w:eastAsiaTheme="majorEastAsia" w:hAnsiTheme="majorEastAsia"/>
          <w:szCs w:val="21"/>
        </w:rPr>
        <w:t>建设、</w:t>
      </w:r>
      <w:r w:rsidR="005A686A" w:rsidRPr="00231D80">
        <w:rPr>
          <w:rFonts w:asciiTheme="majorEastAsia" w:eastAsiaTheme="majorEastAsia" w:hAnsiTheme="majorEastAsia" w:hint="eastAsia"/>
          <w:szCs w:val="21"/>
        </w:rPr>
        <w:t>教学</w:t>
      </w:r>
      <w:r w:rsidR="005A686A" w:rsidRPr="00231D80">
        <w:rPr>
          <w:rFonts w:asciiTheme="majorEastAsia" w:eastAsiaTheme="majorEastAsia" w:hAnsiTheme="majorEastAsia"/>
          <w:szCs w:val="21"/>
        </w:rPr>
        <w:t>工作诊改、院校</w:t>
      </w:r>
      <w:r w:rsidRPr="00231D80">
        <w:rPr>
          <w:rFonts w:asciiTheme="majorEastAsia" w:eastAsiaTheme="majorEastAsia" w:hAnsiTheme="majorEastAsia"/>
          <w:szCs w:val="21"/>
        </w:rPr>
        <w:t>质量</w:t>
      </w:r>
      <w:r w:rsidR="00312C6B" w:rsidRPr="00231D80">
        <w:rPr>
          <w:rFonts w:asciiTheme="majorEastAsia" w:eastAsiaTheme="majorEastAsia" w:hAnsiTheme="majorEastAsia" w:hint="eastAsia"/>
          <w:szCs w:val="21"/>
        </w:rPr>
        <w:t>文化</w:t>
      </w:r>
      <w:r w:rsidR="005A686A" w:rsidRPr="00231D80">
        <w:rPr>
          <w:rFonts w:asciiTheme="majorEastAsia" w:eastAsiaTheme="majorEastAsia" w:hAnsiTheme="majorEastAsia" w:hint="eastAsia"/>
          <w:szCs w:val="21"/>
        </w:rPr>
        <w:t>建设</w:t>
      </w:r>
      <w:r w:rsidR="005A686A" w:rsidRPr="00231D80">
        <w:rPr>
          <w:rFonts w:asciiTheme="majorEastAsia" w:eastAsiaTheme="majorEastAsia" w:hAnsiTheme="majorEastAsia"/>
          <w:szCs w:val="21"/>
        </w:rPr>
        <w:t>、</w:t>
      </w:r>
      <w:r w:rsidRPr="00231D80">
        <w:rPr>
          <w:rFonts w:asciiTheme="majorEastAsia" w:eastAsiaTheme="majorEastAsia" w:hAnsiTheme="majorEastAsia"/>
          <w:szCs w:val="21"/>
        </w:rPr>
        <w:t>现代职业教育体系建设、文化传承创新、学生实践创新</w:t>
      </w:r>
      <w:r w:rsidR="004736ED" w:rsidRPr="00231D80">
        <w:rPr>
          <w:rFonts w:asciiTheme="majorEastAsia" w:eastAsiaTheme="majorEastAsia" w:hAnsiTheme="majorEastAsia"/>
          <w:szCs w:val="21"/>
        </w:rPr>
        <w:t>、文化育人、毕业生就业创业</w:t>
      </w:r>
      <w:r w:rsidR="005A686A" w:rsidRPr="00231D80">
        <w:rPr>
          <w:rFonts w:asciiTheme="majorEastAsia" w:eastAsiaTheme="majorEastAsia" w:hAnsiTheme="majorEastAsia" w:hint="eastAsia"/>
          <w:szCs w:val="21"/>
        </w:rPr>
        <w:t>、</w:t>
      </w:r>
      <w:r w:rsidR="005A686A" w:rsidRPr="00231D80">
        <w:rPr>
          <w:rFonts w:asciiTheme="majorEastAsia" w:eastAsiaTheme="majorEastAsia" w:hAnsiTheme="majorEastAsia"/>
          <w:szCs w:val="21"/>
        </w:rPr>
        <w:t>境外优质资源</w:t>
      </w:r>
      <w:r w:rsidR="005A686A" w:rsidRPr="00231D80">
        <w:rPr>
          <w:rFonts w:asciiTheme="majorEastAsia" w:eastAsiaTheme="majorEastAsia" w:hAnsiTheme="majorEastAsia" w:hint="eastAsia"/>
          <w:szCs w:val="21"/>
        </w:rPr>
        <w:t>引入</w:t>
      </w:r>
      <w:r w:rsidR="00312C6B" w:rsidRPr="00231D80">
        <w:rPr>
          <w:rFonts w:asciiTheme="majorEastAsia" w:eastAsiaTheme="majorEastAsia" w:hAnsiTheme="majorEastAsia"/>
          <w:szCs w:val="21"/>
        </w:rPr>
        <w:t>、</w:t>
      </w:r>
      <w:r w:rsidR="004736ED" w:rsidRPr="006F7955">
        <w:rPr>
          <w:rFonts w:asciiTheme="majorEastAsia" w:eastAsiaTheme="majorEastAsia" w:hAnsiTheme="majorEastAsia" w:cs="宋体" w:hint="eastAsia"/>
          <w:kern w:val="0"/>
          <w:szCs w:val="21"/>
        </w:rPr>
        <w:t>国际</w:t>
      </w:r>
      <w:r w:rsidR="004736ED" w:rsidRPr="006F7955">
        <w:rPr>
          <w:rFonts w:asciiTheme="majorEastAsia" w:eastAsiaTheme="majorEastAsia" w:hAnsiTheme="majorEastAsia" w:cs="宋体"/>
          <w:kern w:val="0"/>
          <w:szCs w:val="21"/>
        </w:rPr>
        <w:t>职业标准课程研发、中外合作办学、境外学生来华学习、</w:t>
      </w:r>
      <w:r w:rsidRPr="006F7955">
        <w:rPr>
          <w:rFonts w:asciiTheme="majorEastAsia" w:eastAsiaTheme="majorEastAsia" w:hAnsiTheme="majorEastAsia" w:cs="宋体"/>
          <w:kern w:val="0"/>
          <w:szCs w:val="21"/>
        </w:rPr>
        <w:t>社会服务（服务行业、企业、区域、学习型社会和终身教育体系建设等）等各方面的做法和成效以及其他新思想、新政策及提高人才培养质量的举措与成效。</w:t>
      </w:r>
    </w:p>
    <w:p w:rsidR="007B68D7" w:rsidRPr="006F7955" w:rsidRDefault="007B68D7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二、具体要求</w:t>
      </w:r>
    </w:p>
    <w:p w:rsidR="00FE3CAE" w:rsidRPr="006F7955" w:rsidRDefault="00FE3CAE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（一）</w:t>
      </w: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典型案例（创新举措）</w:t>
      </w:r>
    </w:p>
    <w:p w:rsidR="00FA4963" w:rsidRPr="006F7955" w:rsidRDefault="00FA4963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围绕征集主题，及早规划设计，积极培育办学特色，全面总结、系统梳理，择优推荐典型案例</w:t>
      </w:r>
      <w:r w:rsidR="00FE3CAE" w:rsidRPr="006F7955">
        <w:rPr>
          <w:rFonts w:asciiTheme="majorEastAsia" w:eastAsiaTheme="majorEastAsia" w:hAnsiTheme="majorEastAsia" w:cs="宋体" w:hint="eastAsia"/>
          <w:kern w:val="0"/>
          <w:szCs w:val="21"/>
        </w:rPr>
        <w:t>（创新举措）</w:t>
      </w:r>
      <w:r w:rsidRPr="006F7955">
        <w:rPr>
          <w:rFonts w:asciiTheme="majorEastAsia" w:eastAsiaTheme="majorEastAsia" w:hAnsiTheme="majorEastAsia" w:cs="宋体"/>
          <w:kern w:val="0"/>
          <w:szCs w:val="21"/>
        </w:rPr>
        <w:t>。</w:t>
      </w:r>
    </w:p>
    <w:p w:rsidR="00FA4963" w:rsidRPr="006F7955" w:rsidRDefault="00FA4963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1.</w:t>
      </w: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案例要求</w:t>
      </w:r>
      <w:r w:rsidRPr="006F7955">
        <w:rPr>
          <w:rFonts w:asciiTheme="majorEastAsia" w:eastAsiaTheme="majorEastAsia" w:hAnsiTheme="majorEastAsia" w:cs="宋体"/>
          <w:kern w:val="0"/>
          <w:szCs w:val="21"/>
        </w:rPr>
        <w:t>一事一议，围绕某个具体主题，重在改革、创新的具体做法和成效，高度凝练。</w:t>
      </w:r>
    </w:p>
    <w:p w:rsidR="00FA4963" w:rsidRPr="006F7955" w:rsidRDefault="00FA4963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2.案例</w:t>
      </w:r>
      <w:r w:rsidRPr="006F7955">
        <w:rPr>
          <w:rFonts w:asciiTheme="majorEastAsia" w:eastAsiaTheme="majorEastAsia" w:hAnsiTheme="majorEastAsia" w:cs="宋体"/>
          <w:kern w:val="0"/>
          <w:szCs w:val="21"/>
        </w:rPr>
        <w:t>标题突出主题，内容语言精炼，言简意赅、图文并茂，每个典型案例的文字表述不超过300字，尽量用数据说明，配以1-2张图片或图表（图片采用JPG格式，分辨率应达到300dpi</w:t>
      </w:r>
      <w:r w:rsidR="00FE3CAE" w:rsidRPr="006F7955">
        <w:rPr>
          <w:rFonts w:asciiTheme="majorEastAsia" w:eastAsiaTheme="majorEastAsia" w:hAnsiTheme="majorEastAsia" w:cs="宋体"/>
          <w:kern w:val="0"/>
          <w:szCs w:val="21"/>
        </w:rPr>
        <w:t>，须注明单位名称、标题）。</w:t>
      </w:r>
    </w:p>
    <w:p w:rsidR="00FE3CAE" w:rsidRPr="006F7955" w:rsidRDefault="00FE3CAE" w:rsidP="00837EE6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/>
          <w:kern w:val="0"/>
          <w:szCs w:val="21"/>
        </w:rPr>
        <w:t>3</w:t>
      </w: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．每校每个主题模块至少提交2-3个典型案例（创新举措）。</w:t>
      </w:r>
    </w:p>
    <w:p w:rsidR="008A7EB3" w:rsidRPr="006F7955" w:rsidRDefault="008A7EB3" w:rsidP="008A7EB3">
      <w:pPr>
        <w:widowControl/>
        <w:spacing w:line="276" w:lineRule="auto"/>
        <w:ind w:firstLineChars="200" w:firstLine="420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（二）院校图片</w:t>
      </w:r>
    </w:p>
    <w:p w:rsidR="00D61FC3" w:rsidRPr="006F7955" w:rsidRDefault="00D61FC3" w:rsidP="00D61FC3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所报送图片要求以学生为主体，</w:t>
      </w:r>
      <w:r w:rsidRPr="009C0B81">
        <w:rPr>
          <w:rFonts w:asciiTheme="majorEastAsia" w:eastAsiaTheme="majorEastAsia" w:hAnsiTheme="majorEastAsia" w:hint="eastAsia"/>
          <w:szCs w:val="21"/>
        </w:rPr>
        <w:t>重点突出学生在校体验，以学生实训实验实习、科研、社会服务、社团活动等为主要场景，体现学生乐在其中、学在其中、长在其中的个性特长成长历程。</w:t>
      </w:r>
      <w:r w:rsidR="00C5306D" w:rsidRPr="009C0B81">
        <w:rPr>
          <w:rFonts w:asciiTheme="majorEastAsia" w:eastAsiaTheme="majorEastAsia" w:hAnsiTheme="majorEastAsia" w:hint="eastAsia"/>
          <w:szCs w:val="21"/>
        </w:rPr>
        <w:t>也可以报送展示学校办学成就及办学特色方面的图片。</w:t>
      </w:r>
    </w:p>
    <w:p w:rsidR="00D61FC3" w:rsidRPr="006F7955" w:rsidRDefault="00D61FC3" w:rsidP="00D61FC3">
      <w:pPr>
        <w:ind w:firstLineChars="350" w:firstLine="73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1．图片格式：像素至少1600×1200，分辨率不低于300dpi，JPEG格式。</w:t>
      </w:r>
    </w:p>
    <w:p w:rsidR="00D61FC3" w:rsidRPr="006F7955" w:rsidRDefault="00D61FC3" w:rsidP="00D61FC3">
      <w:pPr>
        <w:ind w:firstLineChars="350" w:firstLine="73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2．图片要求：清晰度高，尽量不选取</w:t>
      </w:r>
      <w:proofErr w:type="gramStart"/>
      <w:r w:rsidRPr="006F7955">
        <w:rPr>
          <w:rFonts w:asciiTheme="majorEastAsia" w:eastAsiaTheme="majorEastAsia" w:hAnsiTheme="majorEastAsia" w:hint="eastAsia"/>
          <w:szCs w:val="21"/>
        </w:rPr>
        <w:t>卡片机</w:t>
      </w:r>
      <w:proofErr w:type="gramEnd"/>
      <w:r w:rsidRPr="006F7955">
        <w:rPr>
          <w:rFonts w:asciiTheme="majorEastAsia" w:eastAsiaTheme="majorEastAsia" w:hAnsiTheme="majorEastAsia" w:hint="eastAsia"/>
          <w:szCs w:val="21"/>
        </w:rPr>
        <w:t>照的照片，所选照片上无拍照时间；</w:t>
      </w:r>
      <w:r w:rsidRPr="009C0B81">
        <w:rPr>
          <w:rFonts w:asciiTheme="majorEastAsia" w:eastAsiaTheme="majorEastAsia" w:hAnsiTheme="majorEastAsia" w:hint="eastAsia"/>
          <w:szCs w:val="21"/>
        </w:rPr>
        <w:t>尽量不出现学校或专业的名称；照片要求人物表情自然、阳光，突出学生参与；展现学生</w:t>
      </w:r>
      <w:r w:rsidRPr="006F7955">
        <w:rPr>
          <w:rFonts w:asciiTheme="majorEastAsia" w:eastAsiaTheme="majorEastAsia" w:hAnsiTheme="majorEastAsia" w:hint="eastAsia"/>
          <w:szCs w:val="21"/>
        </w:rPr>
        <w:t>群体的正能量。所有集体照要求是活动场景“剧照”。</w:t>
      </w:r>
    </w:p>
    <w:p w:rsidR="00D61FC3" w:rsidRPr="006F7955" w:rsidRDefault="00D61FC3" w:rsidP="00D61FC3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lastRenderedPageBreak/>
        <w:t>3．学校提供的每张图片</w:t>
      </w:r>
      <w:r w:rsidRPr="006F7955">
        <w:rPr>
          <w:rFonts w:asciiTheme="majorEastAsia" w:eastAsiaTheme="majorEastAsia" w:hAnsiTheme="majorEastAsia" w:cs="宋体" w:hint="eastAsia"/>
          <w:kern w:val="0"/>
          <w:szCs w:val="21"/>
        </w:rPr>
        <w:t>必须有</w:t>
      </w:r>
      <w:r w:rsidRPr="006F7955">
        <w:rPr>
          <w:rFonts w:asciiTheme="majorEastAsia" w:eastAsiaTheme="majorEastAsia" w:hAnsiTheme="majorEastAsia" w:cs="宋体"/>
          <w:kern w:val="0"/>
          <w:szCs w:val="21"/>
        </w:rPr>
        <w:t>标题，同时</w:t>
      </w:r>
      <w:r w:rsidRPr="006F7955">
        <w:rPr>
          <w:rFonts w:asciiTheme="majorEastAsia" w:eastAsiaTheme="majorEastAsia" w:hAnsiTheme="majorEastAsia" w:hint="eastAsia"/>
          <w:szCs w:val="21"/>
        </w:rPr>
        <w:t>注明来源和人物、地点、主题等背景介绍，例如：×××学校×××场景×××专业×××年级×××人×××事，×××提供。限100字以内。照片版权由提供单位负责。</w:t>
      </w:r>
    </w:p>
    <w:p w:rsidR="00FA4963" w:rsidRPr="006F7955" w:rsidRDefault="00FA4963" w:rsidP="00837EE6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三、报送要求与方式</w:t>
      </w:r>
    </w:p>
    <w:p w:rsidR="00C5306D" w:rsidRPr="006F7955" w:rsidRDefault="00C5306D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/>
          <w:szCs w:val="21"/>
        </w:rPr>
        <w:t>1</w:t>
      </w:r>
      <w:r w:rsidR="00FA4963" w:rsidRPr="006F7955">
        <w:rPr>
          <w:rFonts w:asciiTheme="majorEastAsia" w:eastAsiaTheme="majorEastAsia" w:hAnsiTheme="majorEastAsia" w:hint="eastAsia"/>
          <w:szCs w:val="21"/>
        </w:rPr>
        <w:t>．</w:t>
      </w:r>
      <w:r w:rsidRPr="006F7955">
        <w:rPr>
          <w:rFonts w:asciiTheme="majorEastAsia" w:eastAsiaTheme="majorEastAsia" w:hAnsiTheme="majorEastAsia" w:hint="eastAsia"/>
          <w:szCs w:val="21"/>
        </w:rPr>
        <w:t>典型案例（创新举措）、院校图片的标题前请注明：【典型案例</w:t>
      </w:r>
      <w:r w:rsidRPr="006F7955">
        <w:rPr>
          <w:rFonts w:asciiTheme="majorEastAsia" w:eastAsiaTheme="majorEastAsia" w:hAnsiTheme="majorEastAsia"/>
          <w:szCs w:val="21"/>
        </w:rPr>
        <w:t>】</w:t>
      </w:r>
      <w:r w:rsidRPr="006F7955">
        <w:rPr>
          <w:rFonts w:asciiTheme="majorEastAsia" w:eastAsiaTheme="majorEastAsia" w:hAnsiTheme="majorEastAsia" w:hint="eastAsia"/>
          <w:szCs w:val="21"/>
        </w:rPr>
        <w:t>【创新举措</w:t>
      </w:r>
      <w:r w:rsidRPr="006F7955">
        <w:rPr>
          <w:rFonts w:asciiTheme="majorEastAsia" w:eastAsiaTheme="majorEastAsia" w:hAnsiTheme="majorEastAsia"/>
          <w:szCs w:val="21"/>
        </w:rPr>
        <w:t>】</w:t>
      </w:r>
      <w:bookmarkStart w:id="0" w:name="_Toc500581214"/>
      <w:r w:rsidRPr="006F7955">
        <w:rPr>
          <w:rFonts w:asciiTheme="majorEastAsia" w:eastAsiaTheme="majorEastAsia" w:hAnsiTheme="majorEastAsia" w:hint="eastAsia"/>
          <w:szCs w:val="21"/>
        </w:rPr>
        <w:t>【</w:t>
      </w:r>
      <w:bookmarkEnd w:id="0"/>
      <w:r w:rsidRPr="006F7955">
        <w:rPr>
          <w:rFonts w:asciiTheme="majorEastAsia" w:eastAsiaTheme="majorEastAsia" w:hAnsiTheme="majorEastAsia" w:hint="eastAsia"/>
          <w:szCs w:val="21"/>
        </w:rPr>
        <w:t>院校图片】。如果典型案例（创新举措）有</w:t>
      </w:r>
      <w:r w:rsidRPr="006F7955">
        <w:rPr>
          <w:rFonts w:asciiTheme="majorEastAsia" w:eastAsiaTheme="majorEastAsia" w:hAnsiTheme="majorEastAsia"/>
          <w:szCs w:val="21"/>
        </w:rPr>
        <w:t>图片或图表的请在标题后面注明（附图）。</w:t>
      </w:r>
      <w:r w:rsidR="00904FEA" w:rsidRPr="006F7955">
        <w:rPr>
          <w:rFonts w:asciiTheme="majorEastAsia" w:eastAsiaTheme="majorEastAsia" w:hAnsiTheme="majorEastAsia"/>
          <w:szCs w:val="21"/>
        </w:rPr>
        <w:t>标题示例如下：</w:t>
      </w:r>
    </w:p>
    <w:p w:rsidR="00904FEA" w:rsidRPr="006F7955" w:rsidRDefault="00904FEA" w:rsidP="00C105CC">
      <w:pPr>
        <w:spacing w:line="276" w:lineRule="auto"/>
        <w:ind w:firstLineChars="135" w:firstLine="283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【典型案例】 以育人为本，行资助之义，</w:t>
      </w:r>
      <w:proofErr w:type="gramStart"/>
      <w:r w:rsidRPr="006F7955">
        <w:rPr>
          <w:rFonts w:asciiTheme="majorEastAsia" w:eastAsiaTheme="majorEastAsia" w:hAnsiTheme="majorEastAsia" w:hint="eastAsia"/>
          <w:szCs w:val="21"/>
        </w:rPr>
        <w:t>促学生</w:t>
      </w:r>
      <w:proofErr w:type="gramEnd"/>
      <w:r w:rsidRPr="006F7955">
        <w:rPr>
          <w:rFonts w:asciiTheme="majorEastAsia" w:eastAsiaTheme="majorEastAsia" w:hAnsiTheme="majorEastAsia" w:hint="eastAsia"/>
          <w:szCs w:val="21"/>
        </w:rPr>
        <w:t>成长(附图)</w:t>
      </w:r>
    </w:p>
    <w:p w:rsidR="00904FEA" w:rsidRPr="006F7955" w:rsidRDefault="00904FEA" w:rsidP="00C105CC">
      <w:pPr>
        <w:spacing w:line="276" w:lineRule="auto"/>
        <w:ind w:firstLineChars="135" w:firstLine="283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【创新举措】 多元奖助助力学生成才</w:t>
      </w:r>
    </w:p>
    <w:p w:rsidR="00904FEA" w:rsidRPr="006F7955" w:rsidRDefault="00C105CC" w:rsidP="00C105CC">
      <w:pPr>
        <w:ind w:firstLineChars="135" w:firstLine="283"/>
        <w:rPr>
          <w:rFonts w:asciiTheme="majorEastAsia" w:eastAsiaTheme="majorEastAsia" w:hAnsiTheme="majorEastAsia"/>
          <w:szCs w:val="21"/>
        </w:rPr>
      </w:pPr>
      <w:bookmarkStart w:id="1" w:name="_Toc521572685"/>
      <w:r w:rsidRPr="006F7955">
        <w:rPr>
          <w:rFonts w:asciiTheme="majorEastAsia" w:eastAsiaTheme="majorEastAsia" w:hAnsiTheme="majorEastAsia" w:hint="eastAsia"/>
          <w:szCs w:val="21"/>
        </w:rPr>
        <w:t>【</w:t>
      </w:r>
      <w:r w:rsidR="00904FEA" w:rsidRPr="006F7955">
        <w:rPr>
          <w:rFonts w:asciiTheme="majorEastAsia" w:eastAsiaTheme="majorEastAsia" w:hAnsiTheme="majorEastAsia" w:hint="eastAsia"/>
          <w:szCs w:val="21"/>
        </w:rPr>
        <w:t>院校图片</w:t>
      </w:r>
      <w:bookmarkEnd w:id="1"/>
      <w:r w:rsidRPr="006F7955">
        <w:rPr>
          <w:rFonts w:asciiTheme="majorEastAsia" w:eastAsiaTheme="majorEastAsia" w:hAnsiTheme="majorEastAsia" w:hint="eastAsia"/>
          <w:szCs w:val="21"/>
        </w:rPr>
        <w:t>】</w:t>
      </w:r>
      <w:r w:rsidR="00904FEA" w:rsidRPr="006F7955">
        <w:rPr>
          <w:rFonts w:asciiTheme="majorEastAsia" w:eastAsiaTheme="majorEastAsia" w:hAnsiTheme="majorEastAsia" w:hint="eastAsia"/>
          <w:szCs w:val="21"/>
        </w:rPr>
        <w:t xml:space="preserve"> </w:t>
      </w:r>
      <w:r w:rsidR="00904FEA" w:rsidRPr="006F7955">
        <w:rPr>
          <w:rFonts w:asciiTheme="majorEastAsia" w:eastAsiaTheme="majorEastAsia" w:hAnsiTheme="majorEastAsia"/>
          <w:szCs w:val="21"/>
        </w:rPr>
        <w:t xml:space="preserve"> </w:t>
      </w:r>
      <w:r w:rsidR="00904FEA" w:rsidRPr="006F7955">
        <w:rPr>
          <w:rFonts w:asciiTheme="majorEastAsia" w:eastAsiaTheme="majorEastAsia" w:hAnsiTheme="majorEastAsia" w:hint="eastAsia"/>
          <w:szCs w:val="21"/>
        </w:rPr>
        <w:t>电气工程系2014级工业机器人专业学生在中心对点焊工业机器人进行操作编程，熟练人机对话。</w:t>
      </w:r>
    </w:p>
    <w:p w:rsidR="00904FEA" w:rsidRPr="006F7955" w:rsidRDefault="00904FEA" w:rsidP="00904FEA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2.学校典型案例（创新举措）、院校图片集中在同一个word文档中，同时需要对应在相关主题</w:t>
      </w:r>
      <w:r w:rsidR="00C105CC" w:rsidRPr="006F7955">
        <w:rPr>
          <w:rFonts w:asciiTheme="majorEastAsia" w:eastAsiaTheme="majorEastAsia" w:hAnsiTheme="majorEastAsia" w:hint="eastAsia"/>
          <w:szCs w:val="21"/>
        </w:rPr>
        <w:t>中</w:t>
      </w:r>
      <w:r w:rsidRPr="006F7955">
        <w:rPr>
          <w:rFonts w:asciiTheme="majorEastAsia" w:eastAsiaTheme="majorEastAsia" w:hAnsiTheme="majorEastAsia" w:hint="eastAsia"/>
          <w:szCs w:val="21"/>
        </w:rPr>
        <w:t>：“主题</w:t>
      </w:r>
      <w:proofErr w:type="gramStart"/>
      <w:r w:rsidRPr="006F7955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Pr="006F7955">
        <w:rPr>
          <w:rFonts w:asciiTheme="majorEastAsia" w:eastAsiaTheme="majorEastAsia" w:hAnsiTheme="majorEastAsia" w:hint="eastAsia"/>
          <w:szCs w:val="21"/>
        </w:rPr>
        <w:t>：学生发展”“主题二：教育教学”“主题三：政府责任”“主题四：国际合作”“主题五：服务贡献”，“主题六：面临挑战”。</w:t>
      </w:r>
    </w:p>
    <w:p w:rsidR="00C5306D" w:rsidRPr="006F7955" w:rsidRDefault="00C105CC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并以主题名称，及学校典型案例（创新举措）、院校图片标题进行目录编排。示例如下：</w:t>
      </w:r>
    </w:p>
    <w:p w:rsidR="00C105CC" w:rsidRPr="006F7955" w:rsidRDefault="00C105CC" w:rsidP="00C105CC">
      <w:pPr>
        <w:spacing w:line="276" w:lineRule="auto"/>
        <w:ind w:firstLineChars="1450" w:firstLine="304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/>
          <w:szCs w:val="21"/>
        </w:rPr>
        <w:t>目</w:t>
      </w:r>
      <w:r w:rsidRPr="006F7955">
        <w:rPr>
          <w:rFonts w:asciiTheme="majorEastAsia" w:eastAsiaTheme="majorEastAsia" w:hAnsiTheme="majorEastAsia" w:hint="eastAsia"/>
          <w:szCs w:val="21"/>
        </w:rPr>
        <w:t xml:space="preserve"> </w:t>
      </w:r>
      <w:r w:rsidRPr="006F7955">
        <w:rPr>
          <w:rFonts w:asciiTheme="majorEastAsia" w:eastAsiaTheme="majorEastAsia" w:hAnsiTheme="majorEastAsia"/>
          <w:szCs w:val="21"/>
        </w:rPr>
        <w:t xml:space="preserve">  录</w:t>
      </w:r>
    </w:p>
    <w:p w:rsidR="00C5306D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/>
          <w:szCs w:val="21"/>
        </w:rPr>
        <w:t>主题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一</w:t>
      </w:r>
      <w:proofErr w:type="gramEnd"/>
      <w:r w:rsidRPr="006F7955">
        <w:rPr>
          <w:rFonts w:asciiTheme="majorEastAsia" w:eastAsiaTheme="majorEastAsia" w:hAnsiTheme="majorEastAsia"/>
          <w:szCs w:val="21"/>
        </w:rPr>
        <w:t>：学生发展……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………………………………………………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.3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 xml:space="preserve">【典型案例】 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3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【创新举措】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3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 xml:space="preserve">【院校图片】 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4</w:t>
      </w:r>
    </w:p>
    <w:p w:rsidR="00C5306D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/>
          <w:szCs w:val="21"/>
        </w:rPr>
        <w:t>主题</w:t>
      </w:r>
      <w:r w:rsidRPr="006F7955">
        <w:rPr>
          <w:rFonts w:asciiTheme="majorEastAsia" w:eastAsiaTheme="majorEastAsia" w:hAnsiTheme="majorEastAsia" w:hint="eastAsia"/>
          <w:szCs w:val="21"/>
        </w:rPr>
        <w:t>二：教育教学</w:t>
      </w:r>
      <w:r w:rsidRPr="006F7955">
        <w:rPr>
          <w:rFonts w:asciiTheme="majorEastAsia" w:eastAsiaTheme="majorEastAsia" w:hAnsiTheme="majorEastAsia"/>
          <w:szCs w:val="21"/>
        </w:rPr>
        <w:t xml:space="preserve"> 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………………………………………………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.4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 xml:space="preserve">【典型案例】 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4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 xml:space="preserve">【创新举措】 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4</w:t>
      </w:r>
    </w:p>
    <w:p w:rsidR="00C105CC" w:rsidRPr="006F7955" w:rsidRDefault="00C105CC" w:rsidP="00C105CC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 xml:space="preserve">【院校图片】 </w:t>
      </w:r>
      <w:r w:rsidRPr="006F7955">
        <w:rPr>
          <w:rFonts w:asciiTheme="majorEastAsia" w:eastAsiaTheme="majorEastAsia" w:hAnsiTheme="majorEastAsia"/>
          <w:szCs w:val="21"/>
        </w:rPr>
        <w:t>********************……</w:t>
      </w:r>
      <w:proofErr w:type="gramStart"/>
      <w:r w:rsidRPr="006F7955">
        <w:rPr>
          <w:rFonts w:asciiTheme="majorEastAsia" w:eastAsiaTheme="majorEastAsia" w:hAnsiTheme="majorEastAsia"/>
          <w:szCs w:val="21"/>
        </w:rPr>
        <w:t>…………………</w:t>
      </w:r>
      <w:proofErr w:type="gramEnd"/>
      <w:r w:rsidRPr="006F7955">
        <w:rPr>
          <w:rFonts w:asciiTheme="majorEastAsia" w:eastAsiaTheme="majorEastAsia" w:hAnsiTheme="majorEastAsia"/>
          <w:szCs w:val="21"/>
        </w:rPr>
        <w:t>5</w:t>
      </w:r>
    </w:p>
    <w:p w:rsidR="00C5306D" w:rsidRPr="006F7955" w:rsidRDefault="00C105CC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3</w:t>
      </w:r>
      <w:r w:rsidRPr="006F7955">
        <w:rPr>
          <w:rFonts w:asciiTheme="majorEastAsia" w:eastAsiaTheme="majorEastAsia" w:hAnsiTheme="majorEastAsia"/>
          <w:szCs w:val="21"/>
        </w:rPr>
        <w:t>.报送文档必须包含封面</w:t>
      </w:r>
      <w:r w:rsidR="008C3DE3" w:rsidRPr="006F7955">
        <w:rPr>
          <w:rFonts w:asciiTheme="majorEastAsia" w:eastAsiaTheme="majorEastAsia" w:hAnsiTheme="majorEastAsia"/>
          <w:szCs w:val="21"/>
        </w:rPr>
        <w:t>、</w:t>
      </w:r>
      <w:r w:rsidRPr="006F7955">
        <w:rPr>
          <w:rFonts w:asciiTheme="majorEastAsia" w:eastAsiaTheme="majorEastAsia" w:hAnsiTheme="majorEastAsia"/>
          <w:szCs w:val="21"/>
        </w:rPr>
        <w:t>目录及正文，封面</w:t>
      </w:r>
      <w:r w:rsidR="008C3DE3" w:rsidRPr="006F7955">
        <w:rPr>
          <w:rFonts w:asciiTheme="majorEastAsia" w:eastAsiaTheme="majorEastAsia" w:hAnsiTheme="majorEastAsia"/>
          <w:szCs w:val="21"/>
        </w:rPr>
        <w:t>统一为：校名+</w:t>
      </w:r>
      <w:r w:rsidR="008C3DE3" w:rsidRPr="006F7955">
        <w:rPr>
          <w:rFonts w:asciiTheme="majorEastAsia" w:eastAsiaTheme="majorEastAsia" w:hAnsiTheme="majorEastAsia" w:hint="eastAsia"/>
          <w:szCs w:val="21"/>
        </w:rPr>
        <w:t>高等职业教育人才培养质量年度报告（201</w:t>
      </w:r>
      <w:r w:rsidR="0067059C">
        <w:rPr>
          <w:rFonts w:asciiTheme="majorEastAsia" w:eastAsiaTheme="majorEastAsia" w:hAnsiTheme="majorEastAsia" w:hint="eastAsia"/>
          <w:szCs w:val="21"/>
        </w:rPr>
        <w:t>9</w:t>
      </w:r>
      <w:r w:rsidR="008C3DE3" w:rsidRPr="006F7955">
        <w:rPr>
          <w:rFonts w:asciiTheme="majorEastAsia" w:eastAsiaTheme="majorEastAsia" w:hAnsiTheme="majorEastAsia" w:hint="eastAsia"/>
          <w:szCs w:val="21"/>
        </w:rPr>
        <w:t>）典型案例（创新举措）、院校图片。</w:t>
      </w:r>
    </w:p>
    <w:p w:rsidR="00FA4963" w:rsidRPr="006F7955" w:rsidRDefault="008C3DE3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/>
          <w:szCs w:val="21"/>
        </w:rPr>
        <w:t>4.</w:t>
      </w:r>
      <w:r w:rsidR="006764B3" w:rsidRPr="006764B3">
        <w:rPr>
          <w:rFonts w:asciiTheme="majorEastAsia" w:eastAsiaTheme="majorEastAsia" w:hAnsiTheme="majorEastAsia" w:hint="eastAsia"/>
          <w:szCs w:val="21"/>
        </w:rPr>
        <w:t>报送时典型案例（创新举措）、院校图片的word文档命名为**（学校全称）典型案例等上报材料（2019），院校图片原图文件夹命名为**（学校全称）院校图片集（2019）。</w:t>
      </w:r>
      <w:r w:rsidR="00FA4963" w:rsidRPr="006F7955">
        <w:rPr>
          <w:rFonts w:asciiTheme="majorEastAsia" w:eastAsiaTheme="majorEastAsia" w:hAnsiTheme="majorEastAsia" w:hint="eastAsia"/>
          <w:szCs w:val="21"/>
        </w:rPr>
        <w:t>用RAR格式压缩，压缩包文件</w:t>
      </w:r>
      <w:r w:rsidR="00222BF8" w:rsidRPr="006F7955">
        <w:rPr>
          <w:rFonts w:asciiTheme="majorEastAsia" w:eastAsiaTheme="majorEastAsia" w:hAnsiTheme="majorEastAsia" w:hint="eastAsia"/>
          <w:szCs w:val="21"/>
        </w:rPr>
        <w:t>夹</w:t>
      </w:r>
      <w:r w:rsidR="00FA4963" w:rsidRPr="006F7955">
        <w:rPr>
          <w:rFonts w:asciiTheme="majorEastAsia" w:eastAsiaTheme="majorEastAsia" w:hAnsiTheme="majorEastAsia" w:hint="eastAsia"/>
          <w:szCs w:val="21"/>
        </w:rPr>
        <w:t>命名</w:t>
      </w:r>
      <w:r w:rsidR="00FA4963" w:rsidRPr="006F7955">
        <w:rPr>
          <w:rFonts w:asciiTheme="majorEastAsia" w:eastAsiaTheme="majorEastAsia" w:hAnsiTheme="majorEastAsia"/>
          <w:szCs w:val="21"/>
        </w:rPr>
        <w:t>方式</w:t>
      </w:r>
      <w:r w:rsidR="00FA4963" w:rsidRPr="006F7955">
        <w:rPr>
          <w:rFonts w:asciiTheme="majorEastAsia" w:eastAsiaTheme="majorEastAsia" w:hAnsiTheme="majorEastAsia" w:hint="eastAsia"/>
          <w:szCs w:val="21"/>
        </w:rPr>
        <w:t>：</w:t>
      </w:r>
      <w:r w:rsidR="00FA4963" w:rsidRPr="006F7955">
        <w:rPr>
          <w:rFonts w:asciiTheme="majorEastAsia" w:eastAsiaTheme="majorEastAsia" w:hAnsiTheme="majorEastAsia"/>
          <w:szCs w:val="21"/>
        </w:rPr>
        <w:t xml:space="preserve">“ </w:t>
      </w:r>
      <w:r w:rsidR="00FA4963" w:rsidRPr="006F7955">
        <w:rPr>
          <w:rFonts w:asciiTheme="majorEastAsia" w:eastAsiaTheme="majorEastAsia" w:hAnsiTheme="majorEastAsia" w:hint="eastAsia"/>
          <w:szCs w:val="21"/>
        </w:rPr>
        <w:t>学校全称+</w:t>
      </w:r>
      <w:r w:rsidRPr="006F7955">
        <w:rPr>
          <w:rFonts w:asciiTheme="majorEastAsia" w:eastAsiaTheme="majorEastAsia" w:hAnsiTheme="majorEastAsia" w:hint="eastAsia"/>
          <w:szCs w:val="21"/>
        </w:rPr>
        <w:t xml:space="preserve"> 案例</w:t>
      </w:r>
      <w:r w:rsidR="00222BF8" w:rsidRPr="006F7955">
        <w:rPr>
          <w:rFonts w:asciiTheme="majorEastAsia" w:eastAsiaTheme="majorEastAsia" w:hAnsiTheme="majorEastAsia" w:hint="eastAsia"/>
          <w:szCs w:val="21"/>
        </w:rPr>
        <w:t>等上报材料</w:t>
      </w:r>
      <w:r w:rsidR="004E0104" w:rsidRPr="006F7955">
        <w:rPr>
          <w:rFonts w:asciiTheme="majorEastAsia" w:eastAsiaTheme="majorEastAsia" w:hAnsiTheme="majorEastAsia"/>
          <w:szCs w:val="21"/>
        </w:rPr>
        <w:t>”</w:t>
      </w:r>
      <w:r w:rsidR="004E0104" w:rsidRPr="006F7955">
        <w:rPr>
          <w:rFonts w:asciiTheme="majorEastAsia" w:eastAsiaTheme="majorEastAsia" w:hAnsiTheme="majorEastAsia" w:hint="eastAsia"/>
          <w:szCs w:val="21"/>
        </w:rPr>
        <w:t>，</w:t>
      </w:r>
      <w:r w:rsidR="00FA4963" w:rsidRPr="006F7955">
        <w:rPr>
          <w:rFonts w:asciiTheme="majorEastAsia" w:eastAsiaTheme="majorEastAsia" w:hAnsiTheme="majorEastAsia" w:hint="eastAsia"/>
          <w:szCs w:val="21"/>
        </w:rPr>
        <w:t>发送至jsdata@vip.163.com。</w:t>
      </w:r>
    </w:p>
    <w:p w:rsidR="009C0B81" w:rsidRDefault="00FA4963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3.报送时间：</w:t>
      </w:r>
      <w:r w:rsidR="009C0B81" w:rsidRPr="009C0B81">
        <w:rPr>
          <w:rFonts w:asciiTheme="majorEastAsia" w:eastAsiaTheme="majorEastAsia" w:hAnsiTheme="majorEastAsia" w:hint="eastAsia"/>
          <w:szCs w:val="21"/>
        </w:rPr>
        <w:t>201</w:t>
      </w:r>
      <w:r w:rsidR="0067059C">
        <w:rPr>
          <w:rFonts w:asciiTheme="majorEastAsia" w:eastAsiaTheme="majorEastAsia" w:hAnsiTheme="majorEastAsia" w:hint="eastAsia"/>
          <w:szCs w:val="21"/>
        </w:rPr>
        <w:t>9</w:t>
      </w:r>
      <w:r w:rsidR="009C0B81" w:rsidRPr="009C0B81">
        <w:rPr>
          <w:rFonts w:asciiTheme="majorEastAsia" w:eastAsiaTheme="majorEastAsia" w:hAnsiTheme="majorEastAsia" w:hint="eastAsia"/>
          <w:szCs w:val="21"/>
        </w:rPr>
        <w:t>年</w:t>
      </w:r>
      <w:r w:rsidR="0067059C">
        <w:rPr>
          <w:rFonts w:asciiTheme="majorEastAsia" w:eastAsiaTheme="majorEastAsia" w:hAnsiTheme="majorEastAsia" w:hint="eastAsia"/>
          <w:szCs w:val="21"/>
        </w:rPr>
        <w:t>10</w:t>
      </w:r>
      <w:r w:rsidR="009C0B81" w:rsidRPr="009C0B81">
        <w:rPr>
          <w:rFonts w:asciiTheme="majorEastAsia" w:eastAsiaTheme="majorEastAsia" w:hAnsiTheme="majorEastAsia" w:hint="eastAsia"/>
          <w:szCs w:val="21"/>
        </w:rPr>
        <w:t>月</w:t>
      </w:r>
      <w:r w:rsidR="0067059C">
        <w:rPr>
          <w:rFonts w:asciiTheme="majorEastAsia" w:eastAsiaTheme="majorEastAsia" w:hAnsiTheme="majorEastAsia" w:hint="eastAsia"/>
          <w:szCs w:val="21"/>
        </w:rPr>
        <w:t>15</w:t>
      </w:r>
      <w:r w:rsidR="009C0B81" w:rsidRPr="009C0B81">
        <w:rPr>
          <w:rFonts w:asciiTheme="majorEastAsia" w:eastAsiaTheme="majorEastAsia" w:hAnsiTheme="majorEastAsia" w:hint="eastAsia"/>
          <w:szCs w:val="21"/>
        </w:rPr>
        <w:t>日</w:t>
      </w:r>
    </w:p>
    <w:p w:rsidR="00FA4963" w:rsidRPr="006F7955" w:rsidRDefault="00FA4963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 w:rsidRPr="006F7955">
        <w:rPr>
          <w:rFonts w:asciiTheme="majorEastAsia" w:eastAsiaTheme="majorEastAsia" w:hAnsiTheme="majorEastAsia" w:hint="eastAsia"/>
          <w:szCs w:val="21"/>
        </w:rPr>
        <w:t>4.编写组将对所征集到的</w:t>
      </w:r>
      <w:r w:rsidR="004E0104" w:rsidRPr="006F7955">
        <w:rPr>
          <w:rFonts w:asciiTheme="majorEastAsia" w:eastAsiaTheme="majorEastAsia" w:hAnsiTheme="majorEastAsia" w:hint="eastAsia"/>
          <w:szCs w:val="21"/>
        </w:rPr>
        <w:t>案例进行遴选</w:t>
      </w:r>
      <w:r w:rsidRPr="006F7955">
        <w:rPr>
          <w:rFonts w:asciiTheme="majorEastAsia" w:eastAsiaTheme="majorEastAsia" w:hAnsiTheme="majorEastAsia" w:hint="eastAsia"/>
          <w:szCs w:val="21"/>
        </w:rPr>
        <w:t>，择优选用于《江苏省高等职业教育人才培养质量年度报告</w:t>
      </w:r>
      <w:r w:rsidRPr="009C0B81">
        <w:rPr>
          <w:rFonts w:asciiTheme="majorEastAsia" w:eastAsiaTheme="majorEastAsia" w:hAnsiTheme="majorEastAsia" w:hint="eastAsia"/>
          <w:szCs w:val="21"/>
        </w:rPr>
        <w:t>(20</w:t>
      </w:r>
      <w:r w:rsidR="0067059C">
        <w:rPr>
          <w:rFonts w:asciiTheme="majorEastAsia" w:eastAsiaTheme="majorEastAsia" w:hAnsiTheme="majorEastAsia" w:hint="eastAsia"/>
          <w:szCs w:val="21"/>
        </w:rPr>
        <w:t>20</w:t>
      </w:r>
      <w:r w:rsidRPr="009C0B81">
        <w:rPr>
          <w:rFonts w:asciiTheme="majorEastAsia" w:eastAsiaTheme="majorEastAsia" w:hAnsiTheme="majorEastAsia" w:hint="eastAsia"/>
          <w:szCs w:val="21"/>
        </w:rPr>
        <w:t>》</w:t>
      </w:r>
      <w:r w:rsidRPr="006F7955">
        <w:rPr>
          <w:rFonts w:asciiTheme="majorEastAsia" w:eastAsiaTheme="majorEastAsia" w:hAnsiTheme="majorEastAsia" w:hint="eastAsia"/>
          <w:szCs w:val="21"/>
        </w:rPr>
        <w:t>，并向国家质量年报推荐报送</w:t>
      </w:r>
    </w:p>
    <w:p w:rsidR="00FA4963" w:rsidRPr="006F7955" w:rsidRDefault="009C0B81" w:rsidP="00837EE6">
      <w:pPr>
        <w:spacing w:line="276" w:lineRule="auto"/>
        <w:ind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</w:p>
    <w:p w:rsidR="007B68D7" w:rsidRPr="006F7955" w:rsidRDefault="007B68D7" w:rsidP="00837EE6">
      <w:pPr>
        <w:widowControl/>
        <w:spacing w:line="276" w:lineRule="auto"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p w:rsidR="007B68D7" w:rsidRPr="006F7955" w:rsidRDefault="007B68D7" w:rsidP="00837EE6">
      <w:pPr>
        <w:widowControl/>
        <w:spacing w:line="276" w:lineRule="auto"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p w:rsidR="007B68D7" w:rsidRPr="0067059C" w:rsidRDefault="007B68D7" w:rsidP="00837EE6">
      <w:pPr>
        <w:widowControl/>
        <w:spacing w:line="276" w:lineRule="auto"/>
        <w:jc w:val="left"/>
        <w:rPr>
          <w:rFonts w:asciiTheme="majorEastAsia" w:eastAsiaTheme="majorEastAsia" w:hAnsiTheme="majorEastAsia" w:cs="宋体"/>
          <w:kern w:val="0"/>
          <w:szCs w:val="21"/>
        </w:rPr>
      </w:pPr>
      <w:bookmarkStart w:id="2" w:name="_GoBack"/>
      <w:bookmarkEnd w:id="2"/>
    </w:p>
    <w:p w:rsidR="00C8786A" w:rsidRPr="006F7955" w:rsidRDefault="00C8786A" w:rsidP="00837EE6">
      <w:pPr>
        <w:spacing w:line="276" w:lineRule="auto"/>
        <w:rPr>
          <w:rFonts w:asciiTheme="majorEastAsia" w:eastAsiaTheme="majorEastAsia" w:hAnsiTheme="majorEastAsia"/>
          <w:szCs w:val="21"/>
        </w:rPr>
      </w:pPr>
    </w:p>
    <w:sectPr w:rsidR="00C8786A" w:rsidRPr="006F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CF" w:rsidRDefault="009274CF" w:rsidP="00D94ACA">
      <w:r>
        <w:separator/>
      </w:r>
    </w:p>
  </w:endnote>
  <w:endnote w:type="continuationSeparator" w:id="0">
    <w:p w:rsidR="009274CF" w:rsidRDefault="009274CF" w:rsidP="00D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CF" w:rsidRDefault="009274CF" w:rsidP="00D94ACA">
      <w:r>
        <w:separator/>
      </w:r>
    </w:p>
  </w:footnote>
  <w:footnote w:type="continuationSeparator" w:id="0">
    <w:p w:rsidR="009274CF" w:rsidRDefault="009274CF" w:rsidP="00D9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86"/>
    <w:rsid w:val="0003549B"/>
    <w:rsid w:val="000F0BCB"/>
    <w:rsid w:val="00111899"/>
    <w:rsid w:val="001B4592"/>
    <w:rsid w:val="00212079"/>
    <w:rsid w:val="00222BF8"/>
    <w:rsid w:val="00231D80"/>
    <w:rsid w:val="00286590"/>
    <w:rsid w:val="002F4986"/>
    <w:rsid w:val="002F6C59"/>
    <w:rsid w:val="00312C6B"/>
    <w:rsid w:val="00372BEA"/>
    <w:rsid w:val="00422B20"/>
    <w:rsid w:val="004736ED"/>
    <w:rsid w:val="004E0104"/>
    <w:rsid w:val="005A686A"/>
    <w:rsid w:val="0067059C"/>
    <w:rsid w:val="006764B3"/>
    <w:rsid w:val="006D419F"/>
    <w:rsid w:val="006F7955"/>
    <w:rsid w:val="007B68D7"/>
    <w:rsid w:val="00837EE6"/>
    <w:rsid w:val="008A7EB3"/>
    <w:rsid w:val="008C3DE3"/>
    <w:rsid w:val="008D009A"/>
    <w:rsid w:val="00904FEA"/>
    <w:rsid w:val="009274CF"/>
    <w:rsid w:val="009353FF"/>
    <w:rsid w:val="009C0B81"/>
    <w:rsid w:val="00BA1AA6"/>
    <w:rsid w:val="00C105CC"/>
    <w:rsid w:val="00C5306D"/>
    <w:rsid w:val="00C733AA"/>
    <w:rsid w:val="00C8786A"/>
    <w:rsid w:val="00D001F3"/>
    <w:rsid w:val="00D61FC3"/>
    <w:rsid w:val="00D94ACA"/>
    <w:rsid w:val="00E0630E"/>
    <w:rsid w:val="00EB157C"/>
    <w:rsid w:val="00F97C84"/>
    <w:rsid w:val="00FA4963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E6B1-BDA1-44C9-8087-1AD09C8C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2018-08-09T02:22:00Z</dcterms:created>
  <dcterms:modified xsi:type="dcterms:W3CDTF">2019-09-26T03:42:00Z</dcterms:modified>
</cp:coreProperties>
</file>