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6F5" w:rsidRPr="00602DC7" w:rsidRDefault="004F16F5" w:rsidP="004F16F5">
      <w:pPr>
        <w:overflowPunct w:val="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附件1</w:t>
      </w:r>
    </w:p>
    <w:p w:rsidR="004F16F5" w:rsidRPr="00602DC7" w:rsidRDefault="004F16F5" w:rsidP="00602DC7">
      <w:pPr>
        <w:overflowPunct w:val="0"/>
        <w:snapToGrid w:val="0"/>
        <w:spacing w:line="360" w:lineRule="auto"/>
        <w:ind w:rightChars="-94" w:right="-197"/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  <w:r w:rsidRPr="00602DC7">
        <w:rPr>
          <w:rFonts w:asciiTheme="minorEastAsia" w:eastAsiaTheme="minorEastAsia" w:hAnsiTheme="minorEastAsia"/>
          <w:b/>
          <w:bCs/>
          <w:sz w:val="30"/>
          <w:szCs w:val="30"/>
        </w:rPr>
        <w:t>2019年全国职业院校技能大赛教学能力比赛</w:t>
      </w:r>
    </w:p>
    <w:p w:rsidR="004F16F5" w:rsidRPr="00602DC7" w:rsidRDefault="004F16F5" w:rsidP="00602DC7">
      <w:pPr>
        <w:overflowPunct w:val="0"/>
        <w:snapToGrid w:val="0"/>
        <w:spacing w:line="360" w:lineRule="auto"/>
        <w:jc w:val="center"/>
        <w:rPr>
          <w:rFonts w:asciiTheme="minorEastAsia" w:eastAsiaTheme="minorEastAsia" w:hAnsiTheme="minorEastAsia" w:hint="eastAsia"/>
          <w:b/>
          <w:bCs/>
          <w:sz w:val="30"/>
          <w:szCs w:val="30"/>
        </w:rPr>
      </w:pPr>
      <w:r w:rsidRPr="00602DC7">
        <w:rPr>
          <w:rFonts w:asciiTheme="minorEastAsia" w:eastAsiaTheme="minorEastAsia" w:hAnsiTheme="minorEastAsia"/>
          <w:b/>
          <w:bCs/>
          <w:sz w:val="30"/>
          <w:szCs w:val="30"/>
        </w:rPr>
        <w:t>参赛作品材料及现场决赛有关要求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562"/>
        <w:outlineLvl w:val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602DC7">
        <w:rPr>
          <w:rFonts w:asciiTheme="minorEastAsia" w:eastAsiaTheme="minorEastAsia" w:hAnsiTheme="minorEastAsia"/>
          <w:b/>
          <w:bCs/>
          <w:sz w:val="28"/>
          <w:szCs w:val="28"/>
        </w:rPr>
        <w:t>一、参赛作品文档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所有文档材料均要求规范、简明、完整、朴实，不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得</w:t>
      </w:r>
      <w:r w:rsidRPr="00602DC7">
        <w:rPr>
          <w:rFonts w:asciiTheme="minorEastAsia" w:eastAsiaTheme="minorEastAsia" w:hAnsiTheme="minorEastAsia"/>
          <w:sz w:val="24"/>
          <w:szCs w:val="24"/>
        </w:rPr>
        <w:t>泄露地区、学校名称，以PDF格式提交，每个文件大小不超过100M。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2"/>
        <w:outlineLvl w:val="1"/>
        <w:rPr>
          <w:rFonts w:asciiTheme="minorEastAsia" w:eastAsiaTheme="minorEastAsia" w:hAnsiTheme="minorEastAsia"/>
          <w:b/>
          <w:sz w:val="24"/>
          <w:szCs w:val="24"/>
        </w:rPr>
      </w:pPr>
      <w:r w:rsidRPr="00602DC7">
        <w:rPr>
          <w:rFonts w:asciiTheme="minorEastAsia" w:eastAsiaTheme="minorEastAsia" w:hAnsiTheme="minorEastAsia"/>
          <w:b/>
          <w:sz w:val="24"/>
          <w:szCs w:val="24"/>
        </w:rPr>
        <w:t>（一）参赛教案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教学团队根据提交的专业人才培养方案和</w:t>
      </w:r>
      <w:bookmarkStart w:id="0" w:name="_GoBack"/>
      <w:bookmarkEnd w:id="0"/>
      <w:r w:rsidRPr="00602DC7">
        <w:rPr>
          <w:rFonts w:asciiTheme="minorEastAsia" w:eastAsiaTheme="minorEastAsia" w:hAnsiTheme="minorEastAsia"/>
          <w:sz w:val="24"/>
          <w:szCs w:val="24"/>
        </w:rPr>
        <w:t>课程标准，选取该课程在一个学期中符合规定的教学任务作为参赛作品，撰写实际使用的教案。教案应包括授课信息、任务目标、学情分析、活动安排、课后反思等教学基本要素，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设计合理、</w:t>
      </w:r>
      <w:r w:rsidRPr="00602DC7">
        <w:rPr>
          <w:rFonts w:asciiTheme="minorEastAsia" w:eastAsiaTheme="minorEastAsia" w:hAnsiTheme="minorEastAsia"/>
          <w:sz w:val="24"/>
          <w:szCs w:val="24"/>
        </w:rPr>
        <w:t>重点突出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、规范完整、详略得当</w:t>
      </w:r>
      <w:r w:rsidRPr="00602DC7">
        <w:rPr>
          <w:rFonts w:asciiTheme="minorEastAsia" w:eastAsiaTheme="minorEastAsia" w:hAnsiTheme="minorEastAsia"/>
          <w:sz w:val="24"/>
          <w:szCs w:val="24"/>
        </w:rPr>
        <w:t>。每个参赛作品的全部教案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合并为</w:t>
      </w:r>
      <w:r w:rsidRPr="00602DC7">
        <w:rPr>
          <w:rFonts w:asciiTheme="minorEastAsia" w:eastAsiaTheme="minorEastAsia" w:hAnsiTheme="minorEastAsia"/>
          <w:sz w:val="24"/>
          <w:szCs w:val="24"/>
        </w:rPr>
        <w:t>一个文件提交。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2"/>
        <w:outlineLvl w:val="1"/>
        <w:rPr>
          <w:rFonts w:asciiTheme="minorEastAsia" w:eastAsiaTheme="minorEastAsia" w:hAnsiTheme="minorEastAsia"/>
          <w:b/>
          <w:sz w:val="24"/>
          <w:szCs w:val="24"/>
        </w:rPr>
      </w:pPr>
      <w:r w:rsidRPr="00602DC7">
        <w:rPr>
          <w:rFonts w:asciiTheme="minorEastAsia" w:eastAsiaTheme="minorEastAsia" w:hAnsiTheme="minorEastAsia"/>
          <w:b/>
          <w:sz w:val="24"/>
          <w:szCs w:val="24"/>
        </w:rPr>
        <w:t>（二）教学实施报告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教学团队在完成教学设计和实施之后，撰写1份教学实施报告。报告应梳理总结参赛作品的整体教学设计、课堂教学实施成效、反思与改进等方面情况，突出重点和特色，可用图、表等对实施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过程和</w:t>
      </w:r>
      <w:r w:rsidRPr="00602DC7">
        <w:rPr>
          <w:rFonts w:asciiTheme="minorEastAsia" w:eastAsiaTheme="minorEastAsia" w:hAnsiTheme="minorEastAsia"/>
          <w:sz w:val="24"/>
          <w:szCs w:val="24"/>
        </w:rPr>
        <w:t>成效加以佐证，字数不超过3000字。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2"/>
        <w:outlineLvl w:val="1"/>
        <w:rPr>
          <w:rFonts w:asciiTheme="minorEastAsia" w:eastAsiaTheme="minorEastAsia" w:hAnsiTheme="minorEastAsia"/>
          <w:b/>
          <w:sz w:val="24"/>
          <w:szCs w:val="24"/>
        </w:rPr>
      </w:pPr>
      <w:r w:rsidRPr="00602DC7">
        <w:rPr>
          <w:rFonts w:asciiTheme="minorEastAsia" w:eastAsiaTheme="minorEastAsia" w:hAnsiTheme="minorEastAsia"/>
          <w:b/>
          <w:sz w:val="24"/>
          <w:szCs w:val="24"/>
        </w:rPr>
        <w:t>（三）专业人才培养方案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教学团队提交学校实际使用的专业人才培养方案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，并附在本校网站发布的网址链接</w:t>
      </w:r>
      <w:r w:rsidRPr="00602DC7">
        <w:rPr>
          <w:rFonts w:asciiTheme="minorEastAsia" w:eastAsiaTheme="minorEastAsia" w:hAnsiTheme="minorEastAsia"/>
          <w:sz w:val="24"/>
          <w:szCs w:val="24"/>
        </w:rPr>
        <w:t>。专业人才培养方案应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按照《教育部关于职业院校专业人才培养方案制订与实施工作的指导意见》（教职成〔2019〕13号）和《关于组织做好职业院校专业人才培养方案制订与实施工作的通知》（教职</w:t>
      </w:r>
      <w:proofErr w:type="gramStart"/>
      <w:r w:rsidRPr="00602DC7">
        <w:rPr>
          <w:rFonts w:asciiTheme="minorEastAsia" w:eastAsiaTheme="minorEastAsia" w:hAnsiTheme="minorEastAsia" w:hint="eastAsia"/>
          <w:sz w:val="24"/>
          <w:szCs w:val="24"/>
        </w:rPr>
        <w:t>成司函</w:t>
      </w:r>
      <w:proofErr w:type="gramEnd"/>
      <w:r w:rsidRPr="00602DC7">
        <w:rPr>
          <w:rFonts w:asciiTheme="minorEastAsia" w:eastAsiaTheme="minorEastAsia" w:hAnsiTheme="minorEastAsia" w:hint="eastAsia"/>
          <w:sz w:val="24"/>
          <w:szCs w:val="24"/>
        </w:rPr>
        <w:t>〔2019〕61号）有关要求修订完善</w:t>
      </w:r>
      <w:r w:rsidRPr="00602DC7">
        <w:rPr>
          <w:rFonts w:asciiTheme="minorEastAsia" w:eastAsiaTheme="minorEastAsia" w:hAnsiTheme="minorEastAsia"/>
          <w:sz w:val="24"/>
          <w:szCs w:val="24"/>
        </w:rPr>
        <w:t>。参赛内容为公共基础课程的，只需提交实际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开设</w:t>
      </w:r>
      <w:r w:rsidRPr="00602DC7">
        <w:rPr>
          <w:rFonts w:asciiTheme="minorEastAsia" w:eastAsiaTheme="minorEastAsia" w:hAnsiTheme="minorEastAsia"/>
          <w:sz w:val="24"/>
          <w:szCs w:val="24"/>
        </w:rPr>
        <w:t>该课程的其中一个专业的人才培养方案；跨校组建的教学团队，只需提交团队负责人所在学校的专业人才培养方案。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2"/>
        <w:outlineLvl w:val="1"/>
        <w:rPr>
          <w:rFonts w:asciiTheme="minorEastAsia" w:eastAsiaTheme="minorEastAsia" w:hAnsiTheme="minorEastAsia"/>
          <w:b/>
          <w:sz w:val="24"/>
          <w:szCs w:val="24"/>
        </w:rPr>
      </w:pPr>
      <w:r w:rsidRPr="00602DC7">
        <w:rPr>
          <w:rFonts w:asciiTheme="minorEastAsia" w:eastAsiaTheme="minorEastAsia" w:hAnsiTheme="minorEastAsia"/>
          <w:b/>
          <w:sz w:val="24"/>
          <w:szCs w:val="24"/>
        </w:rPr>
        <w:t>（四）课程标准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教学团队提交参赛作品实际使用的课程标准。课程标准应按照专业人才培养方案，依据职业教育国家教学标准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体系中的相关标准要求，参考</w:t>
      </w:r>
      <w:r w:rsidRPr="00602DC7">
        <w:rPr>
          <w:rFonts w:asciiTheme="minorEastAsia" w:eastAsiaTheme="minorEastAsia" w:hAnsiTheme="minorEastAsia"/>
          <w:sz w:val="24"/>
          <w:szCs w:val="24"/>
        </w:rPr>
        <w:t>职业教育国家或省级规划教材，科学、规范制定，说明课程要求、时间进度、实施保障等。多个授课班级只需提交其中一份课程标准；跨校组建的教学团队，只需提交团队负责人所在学校的课程标准。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562"/>
        <w:outlineLvl w:val="0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602DC7">
        <w:rPr>
          <w:rFonts w:asciiTheme="minorEastAsia" w:eastAsiaTheme="minorEastAsia" w:hAnsiTheme="minorEastAsia"/>
          <w:b/>
          <w:bCs/>
          <w:sz w:val="28"/>
          <w:szCs w:val="28"/>
        </w:rPr>
        <w:lastRenderedPageBreak/>
        <w:t>二、参赛作品视频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教学团队成员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按照教学设计</w:t>
      </w:r>
      <w:r w:rsidRPr="00602DC7">
        <w:rPr>
          <w:rFonts w:asciiTheme="minorEastAsia" w:eastAsiaTheme="minorEastAsia" w:hAnsiTheme="minorEastAsia"/>
          <w:sz w:val="24"/>
          <w:szCs w:val="24"/>
        </w:rPr>
        <w:t>实施课堂教学（</w:t>
      </w:r>
      <w:proofErr w:type="gramStart"/>
      <w:r w:rsidRPr="00602DC7">
        <w:rPr>
          <w:rFonts w:asciiTheme="minorEastAsia" w:eastAsiaTheme="minorEastAsia" w:hAnsiTheme="minorEastAsia"/>
          <w:sz w:val="24"/>
          <w:szCs w:val="24"/>
        </w:rPr>
        <w:t>含实训</w:t>
      </w:r>
      <w:proofErr w:type="gramEnd"/>
      <w:r w:rsidRPr="00602DC7">
        <w:rPr>
          <w:rFonts w:asciiTheme="minorEastAsia" w:eastAsiaTheme="minorEastAsia" w:hAnsiTheme="minorEastAsia"/>
          <w:sz w:val="24"/>
          <w:szCs w:val="24"/>
        </w:rPr>
        <w:t>、实习），录制2~5段课堂实录视频，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原则上每位团队成员不少于1段，不直接实施课堂教学的团队成员可不作要求。</w:t>
      </w:r>
      <w:r w:rsidRPr="00602DC7">
        <w:rPr>
          <w:rFonts w:asciiTheme="minorEastAsia" w:eastAsiaTheme="minorEastAsia" w:hAnsiTheme="minorEastAsia"/>
          <w:sz w:val="24"/>
          <w:szCs w:val="24"/>
        </w:rPr>
        <w:t>课堂实录视频每段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最短</w:t>
      </w:r>
      <w:r w:rsidRPr="00602DC7">
        <w:rPr>
          <w:rFonts w:asciiTheme="minorEastAsia" w:eastAsiaTheme="minorEastAsia" w:hAnsiTheme="minorEastAsia"/>
          <w:sz w:val="24"/>
          <w:szCs w:val="24"/>
        </w:rPr>
        <w:t>8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分钟左右、最长</w:t>
      </w:r>
      <w:r w:rsidRPr="00602DC7">
        <w:rPr>
          <w:rFonts w:asciiTheme="minorEastAsia" w:eastAsiaTheme="minorEastAsia" w:hAnsiTheme="minorEastAsia"/>
          <w:sz w:val="24"/>
          <w:szCs w:val="24"/>
        </w:rPr>
        <w:t>20分钟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左右</w:t>
      </w:r>
      <w:r w:rsidRPr="00602DC7">
        <w:rPr>
          <w:rFonts w:asciiTheme="minorEastAsia" w:eastAsiaTheme="minorEastAsia" w:hAnsiTheme="minorEastAsia"/>
          <w:sz w:val="24"/>
          <w:szCs w:val="24"/>
        </w:rPr>
        <w:t>，总时</w:t>
      </w:r>
      <w:proofErr w:type="gramStart"/>
      <w:r w:rsidRPr="00602DC7">
        <w:rPr>
          <w:rFonts w:asciiTheme="minorEastAsia" w:eastAsiaTheme="minorEastAsia" w:hAnsiTheme="minorEastAsia"/>
          <w:sz w:val="24"/>
          <w:szCs w:val="24"/>
        </w:rPr>
        <w:t>长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控制</w:t>
      </w:r>
      <w:proofErr w:type="gramEnd"/>
      <w:r w:rsidRPr="00602DC7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Pr="00602DC7">
        <w:rPr>
          <w:rFonts w:asciiTheme="minorEastAsia" w:eastAsiaTheme="minorEastAsia" w:hAnsiTheme="minorEastAsia"/>
          <w:sz w:val="24"/>
          <w:szCs w:val="24"/>
        </w:rPr>
        <w:t>40~45分钟；每段视频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可自行选择教学场景，</w:t>
      </w:r>
      <w:r w:rsidRPr="00602DC7">
        <w:rPr>
          <w:rFonts w:asciiTheme="minorEastAsia" w:eastAsiaTheme="minorEastAsia" w:hAnsiTheme="minorEastAsia"/>
          <w:sz w:val="24"/>
          <w:szCs w:val="24"/>
        </w:rPr>
        <w:t>应分别完整、清晰地呈现参赛作品中内容相对独立完整、课程属性特质鲜明、反映团队成员教学风格的教学活动实况。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中</w:t>
      </w:r>
      <w:proofErr w:type="gramStart"/>
      <w:r w:rsidRPr="00602DC7">
        <w:rPr>
          <w:rFonts w:asciiTheme="minorEastAsia" w:eastAsiaTheme="minorEastAsia" w:hAnsiTheme="minorEastAsia" w:hint="eastAsia"/>
          <w:sz w:val="24"/>
          <w:szCs w:val="24"/>
        </w:rPr>
        <w:t>职专业</w:t>
      </w:r>
      <w:proofErr w:type="gramEnd"/>
      <w:r w:rsidRPr="00602DC7">
        <w:rPr>
          <w:rFonts w:asciiTheme="minorEastAsia" w:eastAsiaTheme="minorEastAsia" w:hAnsiTheme="minorEastAsia" w:hint="eastAsia"/>
          <w:sz w:val="24"/>
          <w:szCs w:val="24"/>
        </w:rPr>
        <w:t>技能课程二组、高职专业课程二组</w:t>
      </w:r>
      <w:r w:rsidRPr="00602DC7">
        <w:rPr>
          <w:rFonts w:asciiTheme="minorEastAsia" w:eastAsiaTheme="minorEastAsia" w:hAnsiTheme="minorEastAsia"/>
          <w:sz w:val="24"/>
          <w:szCs w:val="24"/>
        </w:rPr>
        <w:t>参赛作品的视频中须包含不少于2段反映团队成员关键技术技能教学操作与示范的教学实况。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课堂实录视频须采用单机方式全程连续录制（不得使用摇臂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、无人机</w:t>
      </w:r>
      <w:r w:rsidRPr="00602DC7">
        <w:rPr>
          <w:rFonts w:asciiTheme="minorEastAsia" w:eastAsiaTheme="minorEastAsia" w:hAnsiTheme="minorEastAsia"/>
          <w:sz w:val="24"/>
          <w:szCs w:val="24"/>
        </w:rPr>
        <w:t>、虚拟演播系统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、临时拼接大型LED显示屏</w:t>
      </w:r>
      <w:r w:rsidRPr="00602DC7">
        <w:rPr>
          <w:rFonts w:asciiTheme="minorEastAsia" w:eastAsiaTheme="minorEastAsia" w:hAnsiTheme="minorEastAsia"/>
          <w:sz w:val="24"/>
          <w:szCs w:val="24"/>
        </w:rPr>
        <w:t>等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脱离课堂教学实际、片面追求拍摄效果、费用昂贵的录制手段</w:t>
      </w:r>
      <w:r w:rsidRPr="00602DC7">
        <w:rPr>
          <w:rFonts w:asciiTheme="minorEastAsia" w:eastAsiaTheme="minorEastAsia" w:hAnsiTheme="minorEastAsia"/>
          <w:sz w:val="24"/>
          <w:szCs w:val="24"/>
        </w:rPr>
        <w:t>），不允许另行剪辑及配音、不加片头片尾、字幕注解，不泄露地区、学校名称。采用MP4格式封装，每个文件大小不超过200M。每段视频文件命名有明显区分。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视频录制软件不限，采用H.264/AVC（MPEG-4 Part10）编码格式压缩；动态码流的码率不低于1024Kbps，不超过1280Kbps；分辨率设定为720×576（标清4:3拍摄）或1280×720（高清16:9拍摄）；采用逐行扫描（</w:t>
      </w:r>
      <w:proofErr w:type="gramStart"/>
      <w:r w:rsidRPr="00602DC7">
        <w:rPr>
          <w:rFonts w:asciiTheme="minorEastAsia" w:eastAsiaTheme="minorEastAsia" w:hAnsiTheme="minorEastAsia"/>
          <w:sz w:val="24"/>
          <w:szCs w:val="24"/>
        </w:rPr>
        <w:t>帧率25帧</w:t>
      </w:r>
      <w:proofErr w:type="gramEnd"/>
      <w:r w:rsidRPr="00602DC7">
        <w:rPr>
          <w:rFonts w:asciiTheme="minorEastAsia" w:eastAsiaTheme="minorEastAsia" w:hAnsiTheme="minorEastAsia"/>
          <w:sz w:val="24"/>
          <w:szCs w:val="24"/>
        </w:rPr>
        <w:t>/秒）。音频采用AAC（MPEG4 Part3）格式压缩；采样率48KHz；码流128Kbps（恒定）。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562"/>
        <w:outlineLvl w:val="0"/>
        <w:rPr>
          <w:rFonts w:asciiTheme="minorEastAsia" w:eastAsiaTheme="minorEastAsia" w:hAnsiTheme="minorEastAsia"/>
          <w:b/>
          <w:bCs/>
          <w:sz w:val="28"/>
          <w:szCs w:val="28"/>
        </w:rPr>
      </w:pPr>
      <w:bookmarkStart w:id="1" w:name="_Hlk9763296"/>
      <w:r w:rsidRPr="00602DC7">
        <w:rPr>
          <w:rFonts w:asciiTheme="minorEastAsia" w:eastAsiaTheme="minorEastAsia" w:hAnsiTheme="minorEastAsia"/>
          <w:b/>
          <w:bCs/>
          <w:sz w:val="28"/>
          <w:szCs w:val="28"/>
        </w:rPr>
        <w:t>三、现场决赛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2"/>
        <w:outlineLvl w:val="1"/>
        <w:rPr>
          <w:rFonts w:asciiTheme="minorEastAsia" w:eastAsiaTheme="minorEastAsia" w:hAnsiTheme="minorEastAsia"/>
          <w:b/>
          <w:sz w:val="24"/>
          <w:szCs w:val="24"/>
        </w:rPr>
      </w:pPr>
      <w:bookmarkStart w:id="2" w:name="_Hlk9724658"/>
      <w:r w:rsidRPr="00602DC7">
        <w:rPr>
          <w:rFonts w:asciiTheme="minorEastAsia" w:eastAsiaTheme="minorEastAsia" w:hAnsiTheme="minorEastAsia"/>
          <w:b/>
          <w:sz w:val="24"/>
          <w:szCs w:val="24"/>
        </w:rPr>
        <w:t>（一）赛前准备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1.入围决赛的教学团队赛前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一天</w:t>
      </w:r>
      <w:r w:rsidRPr="00602DC7">
        <w:rPr>
          <w:rFonts w:asciiTheme="minorEastAsia" w:eastAsiaTheme="minorEastAsia" w:hAnsiTheme="minorEastAsia"/>
          <w:sz w:val="24"/>
          <w:szCs w:val="24"/>
        </w:rPr>
        <w:t>熟悉赛场，抽签决定场次。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2.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决赛当天，</w:t>
      </w:r>
      <w:r w:rsidRPr="00602DC7">
        <w:rPr>
          <w:rFonts w:asciiTheme="minorEastAsia" w:eastAsiaTheme="minorEastAsia" w:hAnsiTheme="minorEastAsia"/>
          <w:sz w:val="24"/>
          <w:szCs w:val="24"/>
        </w:rPr>
        <w:t>教学团队按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抽签顺</w:t>
      </w:r>
      <w:r w:rsidRPr="00602DC7">
        <w:rPr>
          <w:rFonts w:asciiTheme="minorEastAsia" w:eastAsiaTheme="minorEastAsia" w:hAnsiTheme="minorEastAsia"/>
          <w:sz w:val="24"/>
          <w:szCs w:val="24"/>
        </w:rPr>
        <w:t>序进入备赛场所，在参赛作品范围内</w:t>
      </w:r>
      <w:proofErr w:type="gramStart"/>
      <w:r w:rsidRPr="00602DC7">
        <w:rPr>
          <w:rFonts w:asciiTheme="minorEastAsia" w:eastAsiaTheme="minorEastAsia" w:hAnsiTheme="minorEastAsia"/>
          <w:sz w:val="24"/>
          <w:szCs w:val="24"/>
        </w:rPr>
        <w:t>随机抽定</w:t>
      </w:r>
      <w:proofErr w:type="gramEnd"/>
      <w:r w:rsidRPr="00602DC7">
        <w:rPr>
          <w:rFonts w:asciiTheme="minorEastAsia" w:eastAsiaTheme="minorEastAsia" w:hAnsiTheme="minorEastAsia"/>
          <w:sz w:val="24"/>
          <w:szCs w:val="24"/>
        </w:rPr>
        <w:t>1学时的教学内容。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3.教学团队在备赛场所可利用自带资源与网络资源进行准备（现场提供网络和打印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服务</w:t>
      </w:r>
      <w:r w:rsidRPr="00602DC7">
        <w:rPr>
          <w:rFonts w:asciiTheme="minorEastAsia" w:eastAsiaTheme="minorEastAsia" w:hAnsiTheme="minorEastAsia"/>
          <w:sz w:val="24"/>
          <w:szCs w:val="24"/>
        </w:rPr>
        <w:t>），限时40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分钟</w:t>
      </w:r>
      <w:r w:rsidRPr="00602DC7">
        <w:rPr>
          <w:rFonts w:asciiTheme="minorEastAsia" w:eastAsiaTheme="minorEastAsia" w:hAnsiTheme="minorEastAsia"/>
          <w:sz w:val="24"/>
          <w:szCs w:val="24"/>
        </w:rPr>
        <w:t>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2"/>
        <w:outlineLvl w:val="1"/>
        <w:rPr>
          <w:rFonts w:asciiTheme="minorEastAsia" w:eastAsiaTheme="minorEastAsia" w:hAnsiTheme="minorEastAsia"/>
          <w:b/>
          <w:sz w:val="24"/>
          <w:szCs w:val="24"/>
        </w:rPr>
      </w:pPr>
      <w:r w:rsidRPr="00602DC7">
        <w:rPr>
          <w:rFonts w:asciiTheme="minorEastAsia" w:eastAsiaTheme="minorEastAsia" w:hAnsiTheme="minorEastAsia"/>
          <w:b/>
          <w:sz w:val="24"/>
          <w:szCs w:val="24"/>
        </w:rPr>
        <w:t>（二）现场展示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 w:hint="eastAsia"/>
          <w:sz w:val="24"/>
          <w:szCs w:val="24"/>
        </w:rPr>
        <w:t>1.现场</w:t>
      </w:r>
      <w:proofErr w:type="gramStart"/>
      <w:r w:rsidRPr="00602DC7">
        <w:rPr>
          <w:rFonts w:asciiTheme="minorEastAsia" w:eastAsiaTheme="minorEastAsia" w:hAnsiTheme="minorEastAsia" w:hint="eastAsia"/>
          <w:sz w:val="24"/>
          <w:szCs w:val="24"/>
        </w:rPr>
        <w:t>展示总</w:t>
      </w:r>
      <w:proofErr w:type="gramEnd"/>
      <w:r w:rsidRPr="00602DC7">
        <w:rPr>
          <w:rFonts w:asciiTheme="minorEastAsia" w:eastAsiaTheme="minorEastAsia" w:hAnsiTheme="minorEastAsia" w:hint="eastAsia"/>
          <w:sz w:val="24"/>
          <w:szCs w:val="24"/>
        </w:rPr>
        <w:t>时长14</w:t>
      </w:r>
      <w:r w:rsidRPr="00602DC7">
        <w:rPr>
          <w:rFonts w:asciiTheme="minorEastAsia" w:eastAsiaTheme="minorEastAsia" w:hAnsiTheme="minorEastAsia"/>
          <w:sz w:val="24"/>
          <w:szCs w:val="24"/>
        </w:rPr>
        <w:t>~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18分钟，教学团队成员</w:t>
      </w:r>
      <w:proofErr w:type="gramStart"/>
      <w:r w:rsidRPr="00602DC7">
        <w:rPr>
          <w:rFonts w:asciiTheme="minorEastAsia" w:eastAsiaTheme="minorEastAsia" w:hAnsiTheme="minorEastAsia" w:hint="eastAsia"/>
          <w:sz w:val="24"/>
          <w:szCs w:val="24"/>
        </w:rPr>
        <w:t>讲解抽定内容</w:t>
      </w:r>
      <w:proofErr w:type="gramEnd"/>
      <w:r w:rsidRPr="00602DC7">
        <w:rPr>
          <w:rFonts w:asciiTheme="minorEastAsia" w:eastAsiaTheme="minorEastAsia" w:hAnsiTheme="minorEastAsia" w:hint="eastAsia"/>
          <w:sz w:val="24"/>
          <w:szCs w:val="24"/>
        </w:rPr>
        <w:t>的教学设计（6～8分钟）、</w:t>
      </w:r>
      <w:proofErr w:type="gramStart"/>
      <w:r w:rsidRPr="00602DC7">
        <w:rPr>
          <w:rFonts w:asciiTheme="minorEastAsia" w:eastAsiaTheme="minorEastAsia" w:hAnsiTheme="minorEastAsia" w:hint="eastAsia"/>
          <w:sz w:val="24"/>
          <w:szCs w:val="24"/>
        </w:rPr>
        <w:t>针对抽定内容</w:t>
      </w:r>
      <w:proofErr w:type="gramEnd"/>
      <w:r w:rsidRPr="00602DC7">
        <w:rPr>
          <w:rFonts w:asciiTheme="minorEastAsia" w:eastAsiaTheme="minorEastAsia" w:hAnsiTheme="minorEastAsia" w:hint="eastAsia"/>
          <w:sz w:val="24"/>
          <w:szCs w:val="24"/>
        </w:rPr>
        <w:t>中的部分内容进行模拟实际教学（8～10分钟）。现场提供投影和黑板，无学生。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 w:hint="eastAsia"/>
          <w:sz w:val="24"/>
          <w:szCs w:val="24"/>
        </w:rPr>
        <w:t>2.进入比赛场地后，教学团队自选方式进行教学设计讲解和模拟实际教学。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lastRenderedPageBreak/>
        <w:t>3.现场展示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不得</w:t>
      </w:r>
      <w:r w:rsidRPr="00602DC7">
        <w:rPr>
          <w:rFonts w:asciiTheme="minorEastAsia" w:eastAsiaTheme="minorEastAsia" w:hAnsiTheme="minorEastAsia"/>
          <w:sz w:val="24"/>
          <w:szCs w:val="24"/>
        </w:rPr>
        <w:t>泄露省市、学校相关信息。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2"/>
        <w:outlineLvl w:val="1"/>
        <w:rPr>
          <w:rFonts w:asciiTheme="minorEastAsia" w:eastAsiaTheme="minorEastAsia" w:hAnsiTheme="minorEastAsia"/>
          <w:b/>
          <w:sz w:val="24"/>
          <w:szCs w:val="24"/>
        </w:rPr>
      </w:pPr>
      <w:r w:rsidRPr="00602DC7">
        <w:rPr>
          <w:rFonts w:asciiTheme="minorEastAsia" w:eastAsiaTheme="minorEastAsia" w:hAnsiTheme="minorEastAsia"/>
          <w:b/>
          <w:sz w:val="24"/>
          <w:szCs w:val="24"/>
        </w:rPr>
        <w:t>（三）答辩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1.评委针对参赛作品材料和现场展示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，集体讨论</w:t>
      </w:r>
      <w:r w:rsidRPr="00602DC7">
        <w:rPr>
          <w:rFonts w:asciiTheme="minorEastAsia" w:eastAsiaTheme="minorEastAsia" w:hAnsiTheme="minorEastAsia"/>
          <w:sz w:val="24"/>
          <w:szCs w:val="24"/>
        </w:rPr>
        <w:t>提出3~4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道</w:t>
      </w:r>
      <w:r w:rsidRPr="00602DC7">
        <w:rPr>
          <w:rFonts w:asciiTheme="minorEastAsia" w:eastAsiaTheme="minorEastAsia" w:hAnsiTheme="minorEastAsia"/>
          <w:sz w:val="24"/>
          <w:szCs w:val="24"/>
        </w:rPr>
        <w:t>问题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。评委讨论</w:t>
      </w:r>
      <w:proofErr w:type="gramStart"/>
      <w:r w:rsidRPr="00602DC7">
        <w:rPr>
          <w:rFonts w:asciiTheme="minorEastAsia" w:eastAsiaTheme="minorEastAsia" w:hAnsiTheme="minorEastAsia" w:hint="eastAsia"/>
          <w:sz w:val="24"/>
          <w:szCs w:val="24"/>
        </w:rPr>
        <w:t>时教学</w:t>
      </w:r>
      <w:proofErr w:type="gramEnd"/>
      <w:r w:rsidRPr="00602DC7">
        <w:rPr>
          <w:rFonts w:asciiTheme="minorEastAsia" w:eastAsiaTheme="minorEastAsia" w:hAnsiTheme="minorEastAsia" w:hint="eastAsia"/>
          <w:sz w:val="24"/>
          <w:szCs w:val="24"/>
        </w:rPr>
        <w:t>团队回避。</w:t>
      </w:r>
    </w:p>
    <w:bookmarkEnd w:id="2"/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2.教学团队针对屏幕呈现的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问题，</w:t>
      </w:r>
      <w:r w:rsidRPr="00602DC7">
        <w:rPr>
          <w:rFonts w:asciiTheme="minorEastAsia" w:eastAsiaTheme="minorEastAsia" w:hAnsiTheme="minorEastAsia"/>
          <w:sz w:val="24"/>
          <w:szCs w:val="24"/>
        </w:rPr>
        <w:t>逐一回答并阐述个人观点（评委不再复述或解读、可以指定答题者），时间不超过10分钟（</w:t>
      </w:r>
      <w:proofErr w:type="gramStart"/>
      <w:r w:rsidRPr="00602DC7">
        <w:rPr>
          <w:rFonts w:asciiTheme="minorEastAsia" w:eastAsiaTheme="minorEastAsia" w:hAnsiTheme="minorEastAsia"/>
          <w:sz w:val="24"/>
          <w:szCs w:val="24"/>
        </w:rPr>
        <w:t>含读题</w:t>
      </w:r>
      <w:proofErr w:type="gramEnd"/>
      <w:r w:rsidRPr="00602DC7">
        <w:rPr>
          <w:rFonts w:asciiTheme="minorEastAsia" w:eastAsiaTheme="minorEastAsia" w:hAnsiTheme="minorEastAsia"/>
          <w:sz w:val="24"/>
          <w:szCs w:val="24"/>
        </w:rPr>
        <w:t>审题）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602DC7">
        <w:rPr>
          <w:rFonts w:asciiTheme="minorEastAsia" w:eastAsiaTheme="minorEastAsia" w:hAnsiTheme="minorEastAsia"/>
          <w:sz w:val="24"/>
          <w:szCs w:val="24"/>
        </w:rPr>
        <w:t>在时间允许的情况下，评委可以追问。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/>
          <w:sz w:val="24"/>
          <w:szCs w:val="24"/>
        </w:rPr>
        <w:t>3.教学团队答题时可以展示佐证资料，不得泄露省市、学校相关信息。</w:t>
      </w:r>
    </w:p>
    <w:p w:rsidR="004F16F5" w:rsidRPr="00602DC7" w:rsidRDefault="004F16F5" w:rsidP="00602DC7">
      <w:pPr>
        <w:overflowPunct w:val="0"/>
        <w:spacing w:line="360" w:lineRule="auto"/>
        <w:ind w:firstLineChars="200" w:firstLine="482"/>
        <w:outlineLvl w:val="1"/>
        <w:rPr>
          <w:rFonts w:asciiTheme="minorEastAsia" w:eastAsiaTheme="minorEastAsia" w:hAnsiTheme="minorEastAsia"/>
          <w:b/>
          <w:sz w:val="24"/>
          <w:szCs w:val="24"/>
        </w:rPr>
      </w:pPr>
      <w:r w:rsidRPr="00602DC7">
        <w:rPr>
          <w:rFonts w:asciiTheme="minorEastAsia" w:eastAsiaTheme="minorEastAsia" w:hAnsiTheme="minorEastAsia" w:hint="eastAsia"/>
          <w:b/>
          <w:sz w:val="24"/>
          <w:szCs w:val="24"/>
        </w:rPr>
        <w:t>（四）换场</w:t>
      </w:r>
    </w:p>
    <w:p w:rsidR="005C0E6C" w:rsidRPr="00602DC7" w:rsidRDefault="004F16F5" w:rsidP="00602DC7">
      <w:pPr>
        <w:overflowPunct w:val="0"/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602DC7">
        <w:rPr>
          <w:rFonts w:asciiTheme="minorEastAsia" w:eastAsiaTheme="minorEastAsia" w:hAnsiTheme="minorEastAsia" w:hint="eastAsia"/>
          <w:sz w:val="24"/>
          <w:szCs w:val="24"/>
        </w:rPr>
        <w:t>教学团队进入比赛场地做好准备，时间</w:t>
      </w:r>
      <w:r w:rsidRPr="00602DC7">
        <w:rPr>
          <w:rFonts w:asciiTheme="minorEastAsia" w:eastAsiaTheme="minorEastAsia" w:hAnsiTheme="minorEastAsia"/>
          <w:sz w:val="24"/>
          <w:szCs w:val="24"/>
        </w:rPr>
        <w:t>2</w:t>
      </w:r>
      <w:r w:rsidRPr="00602DC7">
        <w:rPr>
          <w:rFonts w:asciiTheme="minorEastAsia" w:eastAsiaTheme="minorEastAsia" w:hAnsiTheme="minorEastAsia" w:hint="eastAsia"/>
          <w:sz w:val="24"/>
          <w:szCs w:val="24"/>
        </w:rPr>
        <w:t>分钟。</w:t>
      </w:r>
      <w:bookmarkEnd w:id="1"/>
    </w:p>
    <w:sectPr w:rsidR="005C0E6C" w:rsidRPr="00602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6F5"/>
    <w:rsid w:val="004F16F5"/>
    <w:rsid w:val="005C0E6C"/>
    <w:rsid w:val="0060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9B22A"/>
  <w15:docId w15:val="{DFC8A806-1B6F-4521-AC53-C8CC1D0FD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F16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886</Words>
  <Characters>940</Characters>
  <Application>Microsoft Office Word</Application>
  <DocSecurity>0</DocSecurity>
  <Lines>37</Lines>
  <Paragraphs>33</Paragraphs>
  <ScaleCrop>false</ScaleCrop>
  <Company>CHINA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汪翀</cp:lastModifiedBy>
  <cp:revision>2</cp:revision>
  <dcterms:created xsi:type="dcterms:W3CDTF">2019-08-19T03:03:00Z</dcterms:created>
  <dcterms:modified xsi:type="dcterms:W3CDTF">2020-04-17T06:30:00Z</dcterms:modified>
</cp:coreProperties>
</file>