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8A574">
      <w:pPr>
        <w:jc w:val="left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-403860</wp:posOffset>
            </wp:positionV>
            <wp:extent cx="2688590" cy="667385"/>
            <wp:effectExtent l="0" t="0" r="16510" b="18415"/>
            <wp:wrapNone/>
            <wp:docPr id="1" name="图片 1" descr="（新）学校主标识（305高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新）学校主标识（305高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</w:p>
    <w:p w14:paraId="1E28A575">
      <w:pPr>
        <w:rPr>
          <w:rFonts w:ascii="华文中宋" w:hAnsi="华文中宋" w:eastAsia="华文中宋"/>
          <w:sz w:val="24"/>
        </w:rPr>
      </w:pPr>
    </w:p>
    <w:p w14:paraId="1E28A576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7">
      <w:pPr>
        <w:spacing w:line="420" w:lineRule="exact"/>
        <w:jc w:val="center"/>
        <w:rPr>
          <w:rFonts w:ascii="华文中宋" w:hAnsi="华文中宋" w:eastAsia="华文中宋"/>
          <w:sz w:val="2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2838450" cy="1704340"/>
                <wp:effectExtent l="0" t="0" r="0" b="0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8A611">
                            <w:pPr>
                              <w:spacing w:line="224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110"/>
                                <w:szCs w:val="110"/>
                              </w:rPr>
                              <w:t xml:space="preserve">教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sz w:val="110"/>
                                <w:szCs w:val="110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9.6pt;height:134.2pt;width:223.5pt;mso-position-horizontal:center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lhf8CtQAAAAH&#10;AQAADwAAAGRycy9kb3ducmV2LnhtbE2PS0/DMBCE70j8B2uRuFG7UegjxOkBxBVEeUjctvE2iYjX&#10;Uew24d+znOA4M6uZb8vd7Ht1pjF2gS0sFwYUcR1cx42Ft9fHmw2omJAd9oHJwjdF2FWXFyUWLkz8&#10;Qud9apSUcCzQQpvSUGgd65Y8xkUYiCU7htFjEjk22o04SbnvdWbMSnvsWBZaHOi+pfprf/IW3p+O&#10;nx+5eW4e/O0whdlo9ltt7fXV0tyBSjSnv2P4xRd0qITpEE7souotyCNJ3G0GStI8X4txsJBt1ivQ&#10;Van/81c/UEsDBBQAAAAIAIdO4kC/rbIMGAIAABcEAAAOAAAAZHJzL2Uyb0RvYy54bWytU8FuEzEQ&#10;vSPxD5bvZJM0JWGVTVUaFSEVqFT4AMfrzVqsPWbsZDd8APwBJy7c+135DsbeNIRy6YGLZXvGb957&#10;M55fdKZhW4Vegy34aDDkTFkJpbbrgn/6eP1ixpkPwpaiAasKvlOeXyyeP5u3LldjqKEpFTICsT5v&#10;XcHrEFyeZV7Wygg/AKcsBStAIwIdcZ2VKFpCN002Hg5fZi1g6RCk8p5ul32QHxDxKYBQVVqqJciN&#10;UTb0qKgaEUiSr7XzfJHYVpWS4UNVeRVYU3BSGtJKRWi/imu2mIt8jcLVWh4oiKdQeKTJCG2p6BFq&#10;KYJgG9T/QBktETxUYSDBZL2Q5AipGA0feXNXC6eSFrLau6Pp/v/ByvfbW2S6pEmYcmaFoY7vf3zf&#10;/7zf//rGxtGf1vmc0u4cJYbuNXSUm7R6dwPys2cWrmph1+oSEdpaiZL4jeLL7ORpj+MjyKp9ByXV&#10;EZsACair0ETzyA5G6NSb3bE3qgtM0uV4djabnFNIUmw0HU7OJql7mcgfnjv04Y0Cw+Km4EjNT/Bi&#10;e+NDpCPyh5RYzcK1bpo0AI3964IS402iHxn33EO36g52rKDckRCEfp7oN9GmBvzKWUuzVHD/ZSNQ&#10;cda8tWTGq9GEyLKQDpPz6ZgOeBpZnUaElQRV8MBZv70K/cBuHOp1TZV6+y1ckoGVTtKi0z2rA2+a&#10;l6T4MNtxIE/PKevPf17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YX/ArUAAAABwEAAA8AAAAA&#10;AAAAAQAgAAAAIgAAAGRycy9kb3ducmV2LnhtbFBLAQIUABQAAAAIAIdO4kC/rbIMGAIAABcEAAAO&#10;AAAAAAAAAAEAIAAAACM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E28A611">
                      <w:pPr>
                        <w:spacing w:line="2240" w:lineRule="exact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sz w:val="110"/>
                          <w:szCs w:val="11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110"/>
                          <w:szCs w:val="110"/>
                        </w:rPr>
                        <w:t xml:space="preserve">教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sz w:val="110"/>
                          <w:szCs w:val="110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sz w:val="110"/>
                          <w:szCs w:val="110"/>
                        </w:rPr>
                        <w:t>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8A578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9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A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B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C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D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E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7F">
      <w:pPr>
        <w:spacing w:line="420" w:lineRule="exact"/>
        <w:jc w:val="center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401320</wp:posOffset>
            </wp:positionV>
            <wp:extent cx="7583805" cy="1764665"/>
            <wp:effectExtent l="0" t="0" r="0" b="6985"/>
            <wp:wrapTight wrapText="bothSides">
              <wp:wrapPolygon>
                <wp:start x="1302" y="0"/>
                <wp:lineTo x="705" y="233"/>
                <wp:lineTo x="0" y="2332"/>
                <wp:lineTo x="0" y="15157"/>
                <wp:lineTo x="54" y="18887"/>
                <wp:lineTo x="109" y="19820"/>
                <wp:lineTo x="868" y="21219"/>
                <wp:lineTo x="1302" y="21452"/>
                <wp:lineTo x="20238" y="21452"/>
                <wp:lineTo x="20672" y="21219"/>
                <wp:lineTo x="21486" y="19587"/>
                <wp:lineTo x="21540" y="15157"/>
                <wp:lineTo x="21540" y="2332"/>
                <wp:lineTo x="20835" y="233"/>
                <wp:lineTo x="20238" y="0"/>
                <wp:lineTo x="1302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764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14:paraId="1E28A580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81">
      <w:pPr>
        <w:spacing w:line="420" w:lineRule="exact"/>
        <w:jc w:val="center"/>
        <w:rPr>
          <w:rFonts w:ascii="华文中宋" w:hAnsi="华文中宋" w:eastAsia="华文中宋"/>
          <w:sz w:val="24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176530</wp:posOffset>
                </wp:positionV>
                <wp:extent cx="3267075" cy="1673860"/>
                <wp:effectExtent l="0" t="0" r="0" b="2540"/>
                <wp:wrapSquare wrapText="bothSides"/>
                <wp:docPr id="1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7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8A612">
                            <w:pPr>
                              <w:rPr>
                                <w:rFonts w:ascii="微软雅黑" w:hAnsi="微软雅黑" w:eastAsia="微软雅黑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二级学院：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hAnsi="微软雅黑" w:eastAsia="微软雅黑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u w:val="single"/>
                              </w:rPr>
                              <w:t xml:space="preserve">    </w:t>
                            </w:r>
                          </w:p>
                          <w:p w14:paraId="1E28A613">
                            <w:pPr>
                              <w:rPr>
                                <w:rFonts w:ascii="微软雅黑" w:hAnsi="微软雅黑" w:eastAsia="微软雅黑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面向专业：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14:paraId="1E28A614">
                            <w:pPr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课程名称：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hAnsi="微软雅黑" w:eastAsia="微软雅黑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u w:val="single"/>
                              </w:rPr>
                              <w:t xml:space="preserve">   </w:t>
                            </w:r>
                          </w:p>
                          <w:p w14:paraId="1E28A615">
                            <w:pPr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任课教师：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hAnsi="微软雅黑" w:eastAsia="微软雅黑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87.85pt;margin-top:13.9pt;height:131.8pt;width:257.25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Vq+mV9cAAAAK&#10;AQAADwAAAGRycy9kb3ducmV2LnhtbE2PwU7DMBBE70j9B2srcaN2orYhIU4PIK4gCq3EzY23SUS8&#10;jmK3CX/PcoLjzD7NzpS72fXiimPoPGlIVgoEUu1tR42Gj/fnu3sQIRqypveEGr4xwK5a3JSmsH6i&#10;N7zuYyM4hEJhNLQxDoWUoW7RmbDyAxLfzn50JrIcG2lHM3G462Wq1FY60xF/aM2Ajy3WX/uL03B4&#10;OX8e1+q1eXKbYfKzkuRyqfXtMlEPICLO8Q+G3/pcHSrudPIXskH0rLNNxqiGNOMJDGxzlYI4sZEn&#10;a5BVKf9PqH4AUEsDBBQAAAAIAIdO4kBptoqwCgIAABcEAAAOAAAAZHJzL2Uyb0RvYy54bWytU8Fu&#10;2zAMvQ/YPwi6L7bTNOmMOEXXoMOArhvQ7gMUWY6FWaJGKbGzrx8lp2nWXXrYxZBI+vG9R2p5PZiO&#10;7RV6DbbixSTnTFkJtbbbiv94uvtwxZkPwtaiA6sqflCeX6/ev1v2rlRTaKGrFTICsb7sXcXbEFyZ&#10;ZV62ygg/AacsJRtAIwJdcZvVKHpCN102zfN51gPWDkEq7ym6HpP8iIhvAYSm0VKtQe6MsmFERdWJ&#10;QJJ8q53nq8S2aZQM35rGq8C6ipPSkL7UhM6b+M1WS1FuUbhWyyMF8RYKrzQZoS01PUGtRRBsh/of&#10;KKMlgocmTCSYbBSSHCEVRf7Km8dWOJW0kNXenUz3/w9WPuy/I9M1bcKcMysMTfxJDYF9goEVyZ/e&#10;+ZLKHh0VhoHiVJu0encP8qdnFm5bYbfqBhH6Voma+BXR2ezs1zgRX/oIsum/Qk19xC5AAhoaNNE8&#10;soMROs3mcJpN5CIpeDGdL/LFJWeScsV8cXE1T+wyUT7/7tCHzwoMi4eKIw0/wYv9vQ+RjiifS2I3&#10;C3e669ICdPavABXGSKIfGY/cw7AZqDrK2EB9ICEI4z7Ra6JDC/ibs552qeL+106g4qz7YsmMj8Vs&#10;FpcvXWaXiyld8DyzOc8IKwmq4oGz8XgbxoXdOdTbljqN9lu4IQMbnaS9sDrypn1Jio+7HRfy/J6q&#10;Xt7z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r6ZX1wAAAAoBAAAPAAAAAAAAAAEAIAAAACIA&#10;AABkcnMvZG93bnJldi54bWxQSwECFAAUAAAACACHTuJAabaKsAoCAAAXBAAADgAAAAAAAAABACAA&#10;AAAm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E28A612">
                      <w:pPr>
                        <w:rPr>
                          <w:rFonts w:ascii="微软雅黑" w:hAnsi="微软雅黑" w:eastAsia="微软雅黑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二级学院：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微软雅黑" w:hAnsi="微软雅黑" w:eastAsia="微软雅黑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u w:val="single"/>
                        </w:rPr>
                        <w:t xml:space="preserve">    </w:t>
                      </w:r>
                    </w:p>
                    <w:p w14:paraId="1E28A613">
                      <w:pPr>
                        <w:rPr>
                          <w:rFonts w:ascii="微软雅黑" w:hAnsi="微软雅黑" w:eastAsia="微软雅黑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面向专业：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微软雅黑" w:hAnsi="微软雅黑" w:eastAsia="微软雅黑"/>
                          <w:sz w:val="32"/>
                          <w:u w:val="single"/>
                        </w:rPr>
                        <w:t xml:space="preserve">   </w:t>
                      </w:r>
                    </w:p>
                    <w:p w14:paraId="1E28A614">
                      <w:pPr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课程名称：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微软雅黑" w:hAnsi="微软雅黑" w:eastAsia="微软雅黑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u w:val="single"/>
                        </w:rPr>
                        <w:t xml:space="preserve">   </w:t>
                      </w:r>
                    </w:p>
                    <w:p w14:paraId="1E28A615">
                      <w:pPr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任课教师：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微软雅黑" w:hAnsi="微软雅黑" w:eastAsia="微软雅黑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8A582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83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84">
      <w:pPr>
        <w:spacing w:line="420" w:lineRule="exact"/>
        <w:jc w:val="center"/>
        <w:rPr>
          <w:rFonts w:ascii="华文中宋" w:hAnsi="华文中宋" w:eastAsia="华文中宋"/>
          <w:sz w:val="24"/>
        </w:rPr>
      </w:pPr>
    </w:p>
    <w:p w14:paraId="1E28A585">
      <w:pPr>
        <w:spacing w:line="420" w:lineRule="exact"/>
        <w:rPr>
          <w:rFonts w:ascii="华文中宋" w:hAnsi="华文中宋" w:eastAsia="华文中宋"/>
          <w:sz w:val="24"/>
        </w:rPr>
      </w:pPr>
    </w:p>
    <w:p w14:paraId="1E28A586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</w:p>
    <w:p w14:paraId="1E28A587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</w:p>
    <w:p w14:paraId="1E28A588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72390</wp:posOffset>
                </wp:positionV>
                <wp:extent cx="2827655" cy="883920"/>
                <wp:effectExtent l="0" t="2540" r="1270" b="0"/>
                <wp:wrapSquare wrapText="bothSides"/>
                <wp:docPr id="1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8A616"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2"/>
                              </w:rPr>
                              <w:t>苏州高博职业学院</w:t>
                            </w:r>
                          </w:p>
                          <w:p w14:paraId="1E28A617">
                            <w:pPr>
                              <w:jc w:val="center"/>
                              <w:rPr>
                                <w:rFonts w:ascii="仿宋" w:hAnsi="仿宋" w:eastAsia="仿宋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32"/>
                              </w:rPr>
                              <w:t>教务处制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6" o:spt="202" type="#_x0000_t202" style="position:absolute;left:0pt;margin-left:108.6pt;margin-top:5.7pt;height:69.6pt;width:222.65pt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Um0y0NcAAAAK&#10;AQAADwAAAGRycy9kb3ducmV2LnhtbE2PwU7DMAyG70i8Q2QkbixpxDpUmk4IbeMIjIpz1oS2onGi&#10;JOvG22NO7Gj/n35/rtdnN7HZxjR6VFAsBDCLnTcj9graj+3dA7CUNRo9ebQKfmyCdXN9VevK+BO+&#10;23mfe0YlmCqtYMg5VJynbrBOp4UPFin78tHpTGPsuYn6ROVu4lKIkjs9Il0YdLDPg+2+90enIOSw&#10;W73E17enzXYW7eeulWO/Uer2phCPwLI9538Y/vRJHRpyOvgjmsQmBbJYSUIpKO6BEVCWcgnsQIul&#10;KIE3Nb98ofkFUEsDBBQAAAAIAIdO4kBhZ2ZeBwIAABYEAAAOAAAAZHJzL2Uyb0RvYy54bWytU01v&#10;2zAMvQ/YfxB0X5xkSZsacYquQYYB3QfQ7gfIshwLs0SNUmJnv36UnGRpe+lhF0Miqcf3HunlbW9a&#10;tlfoNdiCT0ZjzpSVUGm7LfjPp82HBWc+CFuJFqwq+EF5frt6/27ZuVxNoYG2UsgIxPq8cwVvQnB5&#10;lnnZKCP8CJyylKwBjQh0xW1WoegI3bTZdDy+yjrAyiFI5T1F10OSHxHxLYBQ11qqNcidUTYMqKha&#10;EUiSb7TzfJXY1rWS4XtdexVYW3BSGtKXmtC5jN9stRT5FoVrtDxSEG+h8EKTEdpS0zPUWgTBdqhf&#10;QRktETzUYSTBZIOQ5AipmIxfePPYCKeSFrLau7Pp/v/Bym/7H8h0RZsw58wKQxN/Un1gn6Bnk0n0&#10;p3M+p7JHR4WhpzjVJq3ePYD85ZmF+0bYrbpDhK5RoiJ+6WV28XTA8RGk7L5CRX3ELkAC6ms00Tyy&#10;gxE6zeZwnk3kIik4XUyvr+bEUVJusfh4M03Dy0R+eu3Qh88KDIuHgiPNPqGL/YMPpINKTyWxmYWN&#10;bts0/9Y+C1BhjCT2kfBAPfRlf3SjhOpAOhCGdaKfiQ4N4B/OOlqlgvvfO4GKs/aLJS9uJrNZ3L10&#10;mc2viTnDy0x5mRFWElTBA2fD8T4M+7pzqLcNdTq5f0f+bXSSFo0eWB1507okxcfVjvt4eU9V/37n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bTLQ1wAAAAoBAAAPAAAAAAAAAAEAIAAAACIAAABk&#10;cnMvZG93bnJldi54bWxQSwECFAAUAAAACACHTuJAYWdmXgcCAAAWBAAADgAAAAAAAAABACAAAAAm&#10;AQAAZHJzL2Uyb0RvYy54bWxQSwUGAAAAAAYABgBZAQAAn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1E28A616">
                      <w:pPr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2"/>
                        </w:rPr>
                        <w:t>苏州高博职业学院</w:t>
                      </w:r>
                    </w:p>
                    <w:p w14:paraId="1E28A617">
                      <w:pPr>
                        <w:jc w:val="center"/>
                        <w:rPr>
                          <w:rFonts w:ascii="仿宋" w:hAnsi="仿宋" w:eastAsia="仿宋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32"/>
                        </w:rPr>
                        <w:t>教务处制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8A589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</w:p>
    <w:p w14:paraId="1E28A58A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</w:p>
    <w:p w14:paraId="1E28A58B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</w:p>
    <w:p w14:paraId="1E28A58C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编写教案</w:t>
      </w:r>
      <w:r>
        <w:rPr>
          <w:rFonts w:ascii="华文中宋" w:hAnsi="华文中宋" w:eastAsia="华文中宋"/>
          <w:b/>
          <w:sz w:val="36"/>
        </w:rPr>
        <w:t>及</w:t>
      </w:r>
      <w:r>
        <w:rPr>
          <w:rFonts w:hint="eastAsia" w:ascii="华文中宋" w:hAnsi="华文中宋" w:eastAsia="华文中宋"/>
          <w:b/>
          <w:sz w:val="36"/>
        </w:rPr>
        <w:t>使用要求</w:t>
      </w:r>
    </w:p>
    <w:p w14:paraId="1E28A58D"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1.教案统一使用：字号：五号；</w:t>
      </w: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字体：宋体；行距：固定值，21磅；页边距：上：2.2cm、下：2cm、左：3</w:t>
      </w:r>
      <w:r>
        <w:rPr>
          <w:rFonts w:ascii="华文中宋" w:hAnsi="华文中宋" w:eastAsia="华文中宋"/>
          <w:sz w:val="28"/>
          <w:szCs w:val="28"/>
        </w:rPr>
        <w:t>.1</w:t>
      </w:r>
      <w:r>
        <w:rPr>
          <w:rFonts w:hint="eastAsia" w:ascii="华文中宋" w:hAnsi="华文中宋" w:eastAsia="华文中宋"/>
          <w:sz w:val="28"/>
          <w:szCs w:val="28"/>
        </w:rPr>
        <w:t>cm、右：2.4cm；其他为常规设置。</w:t>
      </w:r>
    </w:p>
    <w:p w14:paraId="1E28A58E">
      <w:pPr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2</w:t>
      </w:r>
      <w:r>
        <w:rPr>
          <w:rFonts w:hint="eastAsia" w:ascii="华文中宋" w:hAnsi="华文中宋" w:eastAsia="华文中宋"/>
          <w:sz w:val="28"/>
          <w:szCs w:val="28"/>
        </w:rPr>
        <w:t>.根据</w:t>
      </w:r>
      <w:r>
        <w:rPr>
          <w:rFonts w:ascii="华文中宋" w:hAnsi="华文中宋" w:eastAsia="华文中宋"/>
          <w:sz w:val="28"/>
          <w:szCs w:val="28"/>
        </w:rPr>
        <w:t>人才培养方案和课程标准</w:t>
      </w:r>
      <w:r>
        <w:rPr>
          <w:rFonts w:hint="eastAsia" w:ascii="华文中宋" w:hAnsi="华文中宋" w:eastAsia="华文中宋"/>
          <w:sz w:val="28"/>
          <w:szCs w:val="28"/>
        </w:rPr>
        <w:t>由</w:t>
      </w:r>
      <w:r>
        <w:rPr>
          <w:rFonts w:ascii="华文中宋" w:hAnsi="华文中宋" w:eastAsia="华文中宋"/>
          <w:sz w:val="28"/>
          <w:szCs w:val="28"/>
        </w:rPr>
        <w:t>课程组集体讨论制定</w:t>
      </w:r>
      <w:r>
        <w:rPr>
          <w:rFonts w:hint="eastAsia" w:ascii="华文中宋" w:hAnsi="华文中宋" w:eastAsia="华文中宋"/>
          <w:sz w:val="28"/>
          <w:szCs w:val="28"/>
        </w:rPr>
        <w:t>教案</w:t>
      </w:r>
      <w:r>
        <w:rPr>
          <w:rFonts w:ascii="华文中宋" w:hAnsi="华文中宋" w:eastAsia="华文中宋"/>
          <w:sz w:val="28"/>
          <w:szCs w:val="28"/>
        </w:rPr>
        <w:t>，教师个人</w:t>
      </w:r>
      <w:r>
        <w:rPr>
          <w:rFonts w:hint="eastAsia" w:ascii="华文中宋" w:hAnsi="华文中宋" w:eastAsia="华文中宋"/>
          <w:sz w:val="28"/>
          <w:szCs w:val="28"/>
        </w:rPr>
        <w:t>根据实际教学进行滚动修改，严禁全盘照搬和抄袭。</w:t>
      </w:r>
    </w:p>
    <w:p w14:paraId="1E28A58F">
      <w:pPr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3</w:t>
      </w:r>
      <w:r>
        <w:rPr>
          <w:rFonts w:hint="eastAsia" w:ascii="华文中宋" w:hAnsi="华文中宋" w:eastAsia="华文中宋"/>
          <w:sz w:val="28"/>
          <w:szCs w:val="28"/>
        </w:rPr>
        <w:t>.教案模式及页面边距统一，模板中的每个项目可以根据备课需要往下推移，不限页数。</w:t>
      </w:r>
    </w:p>
    <w:p w14:paraId="1E28A590">
      <w:pPr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4</w:t>
      </w:r>
      <w:r>
        <w:rPr>
          <w:rFonts w:hint="eastAsia" w:ascii="华文中宋" w:hAnsi="华文中宋" w:eastAsia="华文中宋"/>
          <w:sz w:val="28"/>
          <w:szCs w:val="28"/>
        </w:rPr>
        <w:t>.教师</w:t>
      </w:r>
      <w:r>
        <w:rPr>
          <w:rFonts w:ascii="华文中宋" w:hAnsi="华文中宋" w:eastAsia="华文中宋"/>
          <w:sz w:val="28"/>
          <w:szCs w:val="28"/>
        </w:rPr>
        <w:t>均须</w:t>
      </w:r>
      <w:r>
        <w:rPr>
          <w:rFonts w:hint="eastAsia" w:ascii="华文中宋" w:hAnsi="华文中宋" w:eastAsia="华文中宋"/>
          <w:sz w:val="28"/>
          <w:szCs w:val="28"/>
        </w:rPr>
        <w:t>在</w:t>
      </w:r>
      <w:r>
        <w:rPr>
          <w:rFonts w:ascii="华文中宋" w:hAnsi="华文中宋" w:eastAsia="华文中宋"/>
          <w:sz w:val="28"/>
          <w:szCs w:val="28"/>
        </w:rPr>
        <w:t>认真备课后</w:t>
      </w:r>
      <w:r>
        <w:rPr>
          <w:rFonts w:hint="eastAsia" w:ascii="华文中宋" w:hAnsi="华文中宋" w:eastAsia="华文中宋"/>
          <w:sz w:val="28"/>
          <w:szCs w:val="28"/>
        </w:rPr>
        <w:t>，</w:t>
      </w:r>
      <w:r>
        <w:rPr>
          <w:rFonts w:ascii="华文中宋" w:hAnsi="华文中宋" w:eastAsia="华文中宋"/>
          <w:sz w:val="28"/>
          <w:szCs w:val="28"/>
        </w:rPr>
        <w:t>以</w:t>
      </w:r>
      <w:r>
        <w:rPr>
          <w:rFonts w:hint="eastAsia" w:ascii="华文中宋" w:hAnsi="华文中宋" w:eastAsia="华文中宋"/>
          <w:sz w:val="28"/>
          <w:szCs w:val="28"/>
        </w:rPr>
        <w:t>一个项目（</w:t>
      </w:r>
      <w:r>
        <w:rPr>
          <w:rFonts w:ascii="华文中宋" w:hAnsi="华文中宋" w:eastAsia="华文中宋"/>
          <w:sz w:val="28"/>
          <w:szCs w:val="28"/>
        </w:rPr>
        <w:t>任务</w:t>
      </w:r>
      <w:r>
        <w:rPr>
          <w:rFonts w:hint="eastAsia" w:ascii="华文中宋" w:hAnsi="华文中宋" w:eastAsia="华文中宋"/>
          <w:sz w:val="28"/>
          <w:szCs w:val="28"/>
        </w:rPr>
        <w:t>）或</w:t>
      </w:r>
      <w:r>
        <w:rPr>
          <w:rFonts w:ascii="华文中宋" w:hAnsi="华文中宋" w:eastAsia="华文中宋"/>
          <w:sz w:val="28"/>
          <w:szCs w:val="28"/>
        </w:rPr>
        <w:t>一次课（</w:t>
      </w:r>
      <w:r>
        <w:rPr>
          <w:rFonts w:hint="eastAsia" w:ascii="华文中宋" w:hAnsi="华文中宋" w:eastAsia="华文中宋"/>
          <w:sz w:val="28"/>
          <w:szCs w:val="28"/>
        </w:rPr>
        <w:t>2-</w:t>
      </w:r>
      <w:r>
        <w:rPr>
          <w:rFonts w:ascii="华文中宋" w:hAnsi="华文中宋" w:eastAsia="华文中宋"/>
          <w:sz w:val="28"/>
          <w:szCs w:val="28"/>
        </w:rPr>
        <w:t>4</w:t>
      </w:r>
      <w:r>
        <w:rPr>
          <w:rFonts w:hint="eastAsia" w:ascii="华文中宋" w:hAnsi="华文中宋" w:eastAsia="华文中宋"/>
          <w:sz w:val="28"/>
          <w:szCs w:val="28"/>
        </w:rPr>
        <w:t>个课时</w:t>
      </w:r>
      <w:r>
        <w:rPr>
          <w:rFonts w:ascii="华文中宋" w:hAnsi="华文中宋" w:eastAsia="华文中宋"/>
          <w:sz w:val="28"/>
          <w:szCs w:val="28"/>
        </w:rPr>
        <w:t>）为单位编写规范</w:t>
      </w:r>
      <w:r>
        <w:rPr>
          <w:rFonts w:hint="eastAsia" w:ascii="华文中宋" w:hAnsi="华文中宋" w:eastAsia="华文中宋"/>
          <w:sz w:val="28"/>
          <w:szCs w:val="28"/>
        </w:rPr>
        <w:t>格式</w:t>
      </w:r>
      <w:r>
        <w:rPr>
          <w:rFonts w:ascii="华文中宋" w:hAnsi="华文中宋" w:eastAsia="华文中宋"/>
          <w:sz w:val="28"/>
          <w:szCs w:val="28"/>
        </w:rPr>
        <w:t>的教案</w:t>
      </w:r>
      <w:r>
        <w:rPr>
          <w:rFonts w:hint="eastAsia" w:ascii="华文中宋" w:hAnsi="华文中宋" w:eastAsia="华文中宋"/>
          <w:sz w:val="28"/>
          <w:szCs w:val="28"/>
        </w:rPr>
        <w:t>。</w:t>
      </w:r>
    </w:p>
    <w:p w14:paraId="1E28A591">
      <w:pPr>
        <w:widowControl/>
        <w:jc w:val="left"/>
        <w:rPr>
          <w:rFonts w:ascii="华文中宋" w:hAnsi="华文中宋" w:eastAsia="华文中宋"/>
          <w:b/>
          <w:sz w:val="36"/>
        </w:rPr>
      </w:pPr>
      <w:r>
        <w:rPr>
          <w:rFonts w:ascii="华文中宋" w:hAnsi="华文中宋" w:eastAsia="华文中宋"/>
          <w:b/>
          <w:sz w:val="36"/>
        </w:rPr>
        <w:br w:type="page"/>
      </w:r>
    </w:p>
    <w:p w14:paraId="1E28A592">
      <w:pPr>
        <w:spacing w:before="156" w:beforeLines="50" w:after="156" w:afterLines="50" w:line="42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ascii="微软雅黑" w:hAnsi="微软雅黑" w:eastAsia="微软雅黑"/>
          <w:b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margin">
                  <wp:posOffset>179705</wp:posOffset>
                </wp:positionV>
                <wp:extent cx="120650" cy="8816340"/>
                <wp:effectExtent l="11430" t="9525" r="10795" b="13335"/>
                <wp:wrapNone/>
                <wp:docPr id="8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8816340"/>
                          <a:chOff x="712" y="1440"/>
                          <a:chExt cx="190" cy="13884"/>
                        </a:xfrm>
                      </wpg:grpSpPr>
                      <wps:wsp>
                        <wps:cNvPr id="9" name="直线 23"/>
                        <wps:cNvCnPr>
                          <a:cxnSpLocks noChangeShapeType="1"/>
                        </wps:cNvCnPr>
                        <wps:spPr bwMode="auto">
                          <a:xfrm>
                            <a:off x="811" y="1440"/>
                            <a:ext cx="0" cy="13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" name="椭圆 24"/>
                        <wps:cNvSpPr>
                          <a:spLocks noChangeArrowheads="1"/>
                        </wps:cNvSpPr>
                        <wps:spPr bwMode="auto">
                          <a:xfrm>
                            <a:off x="712" y="28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椭圆 25"/>
                        <wps:cNvSpPr>
                          <a:spLocks noChangeArrowheads="1"/>
                        </wps:cNvSpPr>
                        <wps:spPr bwMode="auto">
                          <a:xfrm>
                            <a:off x="722" y="635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椭圆 26"/>
                        <wps:cNvSpPr>
                          <a:spLocks noChangeArrowheads="1"/>
                        </wps:cNvSpPr>
                        <wps:spPr bwMode="auto">
                          <a:xfrm>
                            <a:off x="712" y="987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椭圆 27"/>
                        <wps:cNvSpPr>
                          <a:spLocks noChangeArrowheads="1"/>
                        </wps:cNvSpPr>
                        <wps:spPr bwMode="auto">
                          <a:xfrm>
                            <a:off x="712" y="1339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-54.75pt;margin-top:14.15pt;height:694.2pt;width:9.5pt;mso-position-vertical-relative:margin;z-index:251662336;mso-width-relative:page;mso-height-relative:page;" coordorigin="712,1440" coordsize="190,13884" o:gfxdata="UEsDBAoAAAAAAIdO4kAAAAAAAAAAAAAAAAAEAAAAZHJzL1BLAwQUAAAACACHTuJAbRQWf9wAAAAM&#10;AQAADwAAAGRycy9kb3ducmV2LnhtbE2PwU7DMAyG70i8Q2Qkbl2SjY2tNJ3QBJwmJDYkxC1rvbZa&#10;41RN1m5vjznB0fan39+frS+uFQP2ofFkQE8UCKTClw1VBj73r8kSRIiWStt6QgNXDLDOb28ym5Z+&#10;pA8cdrESHEIhtQbqGLtUylDU6GyY+A6Jb0ffOxt57CtZ9nbkcNfKqVIL6WxD/KG2HW5qLE67szPw&#10;NtrxeaZfhu3puLl+7+fvX1uNxtzfafUEIuIl/sHwq8/qkLPTwZ+pDKI1kGi1mjNrYLqcgWAiWSle&#10;HBh90ItHkHkm/5fIfwBQSwMEFAAAAAgAh07iQECXwcNTAwAACg8AAA4AAABkcnMvZTJvRG9jLnht&#10;bO1Xy27UMBTdI/EPlvc0k8yjmaiZqprSCqlApZYP8CTOQyS2sT3NlDVCLNnDki07VrDga0p/g2s7&#10;mXaGV8WjQmqzSGxf+9r3nOPreGt7UVfohEpVchZjf6OHEWUJT0uWx/jJ8d69ECOlCUtJxRmN8SlV&#10;eHty985WIyIa8IJXKZUInDAVNSLGhdYi8jyVFLQmaoMLysCYcVkTDVWZe6kkDXivKy/o9UZew2Uq&#10;JE+oUtC664y49Siv4pBnWZnQXZ7Ma8q08yppRTSEpIpSKDyxq80ymujHWaaoRlWMIVJt3zAJlGfm&#10;7U22SJRLIooyaZdArrKEtZhqUjKYdOlql2iC5rL8xlVdJpIrnumNhNeeC8QiAlH4vTVs9iWfCxtL&#10;HjW5WIIORK2h/ttuk0cnhxKVaYyBdkZqIPz804uz169QEBhwGpFH0GdfiiNxKNuG3NVMvItM1uYL&#10;kaCFhfV0CStdaJRAox/0RkMAPAFTGPqj/qDFPSmAHDNs0w8wAqs/uDDd70aP26F+PwwHZk1eN61n&#10;VrdcTCNAkOoCJfVnKB0VRFALvjIItCiNlyi9+XD+8TMK+g4l22fKDqUBI1mwI3HAk6cKMT4tCMup&#10;9XZ8KgBf38ZgVgtu3RBTUYAvmjUPeQp9yFxzq6c1fEPfXwOqA/mHIJFISKX3Ka+RKcS4KpmJi0Tk&#10;5EBph2fXxTQzvldWFbSTqGKoifF4GAztAMWrMjVGY1Myn00riU6I2Vr2aclZ6WY87xJVuH4plEwv&#10;EoG0Weomrxhw2kFgJKeiGU9PrdxsO7Dqmv85vT7A6HbBl3fvz96+RIFVXEuW2QI29DVyd6TkTUFJ&#10;CpJbYdcN6EL7JbvdNgjCvt18JOrY9cOOXyg41DpldNS17NKqggT4U4JX+Fmhcc8+36PxLyjhKowj&#10;yV2KhgMKCgWXzzFqID3HWD2bE0kxqh4wgHlsUwXStjIYbgaAj7xsmV22EJaAqxhrjFxxqt0ZMBey&#10;zAuYybcCZ3wHNl5W2l1xocNWntcoQ0iHqzIcGlKuS4aQ+k02HvWHm26z3srwZsqwvy7D0XXKsP0p&#10;GIeb7f/CrQxvpgwH6zK0aem6smH3b9rvj29P5f/0VLY3Abgi2ctBe50zd7DLdXuKX1xhJ1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bRQWf9wAAAAMAQAADwAAAAAAAAABACAAAAAiAAAAZHJzL2Rv&#10;d25yZXYueG1sUEsBAhQAFAAAAAgAh07iQECXwcNTAwAACg8AAA4AAAAAAAAAAQAgAAAAKwEAAGRy&#10;cy9lMm9Eb2MueG1sUEsFBgAAAAAGAAYAWQEAAPAGAAAAAA==&#10;">
                <o:lock v:ext="edit" aspectratio="f"/>
                <v:line id="直线 23" o:spid="_x0000_s1026" o:spt="20" style="position:absolute;left:811;top:1440;height:13884;width: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椭圆 24" o:spid="_x0000_s1026" o:spt="3" type="#_x0000_t3" style="position:absolute;left:712;top:2832;height:180;width:180;" fillcolor="#FFFFFF" filled="t" stroked="t" coordsize="21600,21600" o:gfxdata="UEsDBAoAAAAAAIdO4kAAAAAAAAAAAAAAAAAEAAAAZHJzL1BLAwQUAAAACACHTuJAS4z/W7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hKr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P9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25" o:spid="_x0000_s1026" o:spt="3" type="#_x0000_t3" style="position:absolute;left:722;top:6357;height:180;width:180;" fillcolor="#FFFFFF" filled="t" stroked="t" coordsize="21600,21600" o:gfxdata="UEsDBAoAAAAAAIdO4kAAAAAAAAAAAAAAAAAEAAAAZHJzL1BLAwQUAAAACACHTuJA1BLEt7oAAADb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fw90s8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sS3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26" o:spid="_x0000_s1026" o:spt="3" type="#_x0000_t3" style="position:absolute;left:712;top:9870;height:180;width:180;" fillcolor="#FFFFFF" filled="t" stroked="t" coordsize="21600,21600" o:gfxdata="UEsDBAoAAAAAAIdO4kAAAAAAAAAAAAAAAAAEAAAAZHJzL1BLAwQUAAAACACHTuJAu15hLLkAAADb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2fw+0s8QG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eYSy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27" o:spid="_x0000_s1026" o:spt="3" type="#_x0000_t3" style="position:absolute;left:712;top:13392;height:180;width:180;" fillcolor="#FFFFFF" filled="t" stroked="t" coordsize="21600,21600" o:gfxdata="UEsDBAoAAAAAAIdO4kAAAAAAAAAAAAAAAAAEAAAAZHJzL1BLAwQUAAAACACHTuJANLf5WLoAAADb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wpPH6JB+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/l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b/>
          <w:sz w:val="36"/>
        </w:rPr>
        <w:t>教 案 设 计</w:t>
      </w:r>
    </w:p>
    <w:tbl>
      <w:tblPr>
        <w:tblStyle w:val="6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15"/>
        <w:gridCol w:w="882"/>
        <w:gridCol w:w="425"/>
        <w:gridCol w:w="1843"/>
        <w:gridCol w:w="1190"/>
        <w:gridCol w:w="511"/>
        <w:gridCol w:w="2936"/>
        <w:gridCol w:w="11"/>
      </w:tblGrid>
      <w:tr w14:paraId="1E28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505" w:type="dxa"/>
            <w:gridSpan w:val="2"/>
            <w:tcBorders>
              <w:top w:val="double" w:color="auto" w:sz="6" w:space="0"/>
              <w:left w:val="double" w:color="auto" w:sz="6" w:space="0"/>
            </w:tcBorders>
            <w:shd w:val="clear" w:color="auto" w:fill="CCFFFF"/>
            <w:vAlign w:val="center"/>
          </w:tcPr>
          <w:p w14:paraId="1E28A593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授课学期</w:t>
            </w:r>
          </w:p>
        </w:tc>
        <w:tc>
          <w:tcPr>
            <w:tcW w:w="3150" w:type="dxa"/>
            <w:gridSpan w:val="3"/>
            <w:tcBorders>
              <w:top w:val="double" w:color="auto" w:sz="6" w:space="0"/>
            </w:tcBorders>
            <w:shd w:val="clear" w:color="auto" w:fill="auto"/>
            <w:vAlign w:val="center"/>
          </w:tcPr>
          <w:p w14:paraId="1E28A594">
            <w:pPr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2024-2025-1学期</w:t>
            </w:r>
          </w:p>
        </w:tc>
        <w:tc>
          <w:tcPr>
            <w:tcW w:w="1701" w:type="dxa"/>
            <w:gridSpan w:val="2"/>
            <w:tcBorders>
              <w:top w:val="double" w:color="auto" w:sz="6" w:space="0"/>
            </w:tcBorders>
            <w:shd w:val="clear" w:color="auto" w:fill="CCFFFF"/>
            <w:vAlign w:val="center"/>
          </w:tcPr>
          <w:p w14:paraId="1E28A595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</w:t>
            </w:r>
            <w:r>
              <w:rPr>
                <w:rFonts w:ascii="宋体" w:hAnsi="宋体"/>
                <w:b/>
                <w:szCs w:val="21"/>
              </w:rPr>
              <w:t>课时</w:t>
            </w:r>
            <w:r>
              <w:rPr>
                <w:rFonts w:hint="eastAsia" w:ascii="宋体" w:hAnsi="宋体"/>
                <w:b/>
                <w:szCs w:val="21"/>
              </w:rPr>
              <w:t>/教学周</w:t>
            </w:r>
          </w:p>
        </w:tc>
        <w:tc>
          <w:tcPr>
            <w:tcW w:w="2936" w:type="dxa"/>
            <w:tcBorders>
              <w:top w:val="double" w:color="auto" w:sz="6" w:space="0"/>
              <w:right w:val="double" w:color="auto" w:sz="6" w:space="0"/>
            </w:tcBorders>
            <w:vAlign w:val="center"/>
          </w:tcPr>
          <w:p w14:paraId="1E28A596">
            <w:pPr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commentRangeStart w:id="0"/>
            <w:r>
              <w:rPr>
                <w:rFonts w:hint="eastAsia" w:ascii="宋体" w:hAnsi="宋体"/>
                <w:szCs w:val="21"/>
                <w:lang w:val="en-US" w:eastAsia="zh-CN"/>
              </w:rPr>
              <w:t>4课时/16周</w:t>
            </w:r>
            <w:commentRangeEnd w:id="0"/>
            <w:r>
              <w:commentReference w:id="0"/>
            </w:r>
          </w:p>
        </w:tc>
      </w:tr>
      <w:tr w14:paraId="1E28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505" w:type="dxa"/>
            <w:gridSpan w:val="2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98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教学场所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1E28A599">
            <w:pPr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教室名称（或实训室名称）</w:t>
            </w:r>
          </w:p>
        </w:tc>
        <w:tc>
          <w:tcPr>
            <w:tcW w:w="1701" w:type="dxa"/>
            <w:gridSpan w:val="2"/>
            <w:shd w:val="clear" w:color="auto" w:fill="CCFFFF"/>
            <w:vAlign w:val="center"/>
          </w:tcPr>
          <w:p w14:paraId="1E28A59A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授课对象</w:t>
            </w:r>
          </w:p>
        </w:tc>
        <w:tc>
          <w:tcPr>
            <w:tcW w:w="2936" w:type="dxa"/>
            <w:tcBorders>
              <w:right w:val="double" w:color="auto" w:sz="6" w:space="0"/>
            </w:tcBorders>
            <w:vAlign w:val="center"/>
          </w:tcPr>
          <w:p w14:paraId="1E28A59B">
            <w:pPr>
              <w:spacing w:line="288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commentRangeStart w:id="1"/>
            <w:r>
              <w:rPr>
                <w:rFonts w:hint="eastAsia" w:ascii="宋体" w:hAnsi="宋体"/>
                <w:szCs w:val="21"/>
                <w:lang w:val="en-US" w:eastAsia="zh-CN"/>
              </w:rPr>
              <w:t>XXX班级（或专业）学生</w:t>
            </w:r>
          </w:p>
          <w:p w14:paraId="314DAA12">
            <w:pPr>
              <w:spacing w:line="288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XXX班级（或专业）学生</w:t>
            </w:r>
            <w:commentRangeEnd w:id="1"/>
            <w:r>
              <w:commentReference w:id="1"/>
            </w:r>
          </w:p>
        </w:tc>
      </w:tr>
      <w:tr w14:paraId="1E28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505" w:type="dxa"/>
            <w:gridSpan w:val="2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9D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授课课时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1E28A59E">
            <w:pPr>
              <w:spacing w:line="288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commentRangeStart w:id="2"/>
            <w:r>
              <w:rPr>
                <w:rFonts w:hint="eastAsia" w:ascii="宋体" w:hAnsi="宋体"/>
                <w:szCs w:val="21"/>
                <w:lang w:val="en-US" w:eastAsia="zh-CN"/>
              </w:rPr>
              <w:t>2课时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（或4课时）</w:t>
            </w:r>
            <w:commentRangeEnd w:id="2"/>
            <w:r>
              <w:commentReference w:id="2"/>
            </w:r>
          </w:p>
        </w:tc>
        <w:tc>
          <w:tcPr>
            <w:tcW w:w="1701" w:type="dxa"/>
            <w:gridSpan w:val="2"/>
            <w:shd w:val="clear" w:color="auto" w:fill="CCFFFF"/>
            <w:vAlign w:val="center"/>
          </w:tcPr>
          <w:p w14:paraId="1E28A59F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授课时间</w:t>
            </w:r>
          </w:p>
        </w:tc>
        <w:tc>
          <w:tcPr>
            <w:tcW w:w="2936" w:type="dxa"/>
            <w:tcBorders>
              <w:right w:val="double" w:color="auto" w:sz="6" w:space="0"/>
            </w:tcBorders>
            <w:vAlign w:val="center"/>
          </w:tcPr>
          <w:p w14:paraId="2275C5C5">
            <w:pPr>
              <w:spacing w:line="288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commentRangeStart w:id="3"/>
            <w:r>
              <w:rPr>
                <w:rFonts w:hint="eastAsia" w:ascii="宋体" w:hAnsi="宋体"/>
                <w:szCs w:val="21"/>
                <w:lang w:val="en-US" w:eastAsia="zh-CN"/>
              </w:rPr>
              <w:t>第1周 第1次课</w:t>
            </w:r>
            <w:commentRangeEnd w:id="3"/>
            <w:r>
              <w:commentReference w:id="3"/>
            </w:r>
          </w:p>
        </w:tc>
      </w:tr>
      <w:tr w14:paraId="5A60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505" w:type="dxa"/>
            <w:gridSpan w:val="2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5675784B">
            <w:pPr>
              <w:spacing w:line="288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项目（任务）名称</w:t>
            </w:r>
          </w:p>
        </w:tc>
        <w:tc>
          <w:tcPr>
            <w:tcW w:w="7787" w:type="dxa"/>
            <w:gridSpan w:val="6"/>
            <w:tcBorders>
              <w:right w:val="double" w:color="auto" w:sz="6" w:space="0"/>
            </w:tcBorders>
            <w:shd w:val="clear" w:color="auto" w:fill="auto"/>
            <w:vAlign w:val="center"/>
          </w:tcPr>
          <w:p w14:paraId="28B24726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1E28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3" w:hRule="atLeast"/>
          <w:jc w:val="center"/>
        </w:trPr>
        <w:tc>
          <w:tcPr>
            <w:tcW w:w="9292" w:type="dxa"/>
            <w:gridSpan w:val="8"/>
            <w:tcBorders>
              <w:left w:val="double" w:color="auto" w:sz="6" w:space="0"/>
              <w:right w:val="double" w:color="auto" w:sz="6" w:space="0"/>
            </w:tcBorders>
            <w:shd w:val="clear" w:color="auto" w:fill="CCFFFF"/>
            <w:vAlign w:val="center"/>
          </w:tcPr>
          <w:p w14:paraId="1E28A5A2">
            <w:pPr>
              <w:spacing w:line="288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一、教学分析</w:t>
            </w:r>
          </w:p>
        </w:tc>
      </w:tr>
      <w:tr w14:paraId="1E28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0" w:hRule="atLeast"/>
          <w:jc w:val="center"/>
        </w:trPr>
        <w:tc>
          <w:tcPr>
            <w:tcW w:w="1505" w:type="dxa"/>
            <w:gridSpan w:val="2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A4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教学内容</w:t>
            </w:r>
          </w:p>
        </w:tc>
        <w:tc>
          <w:tcPr>
            <w:tcW w:w="7787" w:type="dxa"/>
            <w:gridSpan w:val="6"/>
            <w:tcBorders>
              <w:right w:val="double" w:color="auto" w:sz="6" w:space="0"/>
            </w:tcBorders>
            <w:vAlign w:val="center"/>
          </w:tcPr>
          <w:p w14:paraId="1E28A5A5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9" w:hRule="atLeast"/>
          <w:jc w:val="center"/>
        </w:trPr>
        <w:tc>
          <w:tcPr>
            <w:tcW w:w="1505" w:type="dxa"/>
            <w:gridSpan w:val="2"/>
            <w:vMerge w:val="restart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A7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学情分析</w:t>
            </w:r>
          </w:p>
        </w:tc>
        <w:tc>
          <w:tcPr>
            <w:tcW w:w="1307" w:type="dxa"/>
            <w:gridSpan w:val="2"/>
            <w:vAlign w:val="center"/>
          </w:tcPr>
          <w:p w14:paraId="1E28A5A8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教学对象</w:t>
            </w:r>
          </w:p>
        </w:tc>
        <w:tc>
          <w:tcPr>
            <w:tcW w:w="6480" w:type="dxa"/>
            <w:gridSpan w:val="4"/>
            <w:tcBorders>
              <w:right w:val="double" w:color="auto" w:sz="6" w:space="0"/>
            </w:tcBorders>
            <w:vAlign w:val="center"/>
          </w:tcPr>
          <w:p w14:paraId="1E28A5A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9" w:hRule="atLeast"/>
          <w:jc w:val="center"/>
        </w:trPr>
        <w:tc>
          <w:tcPr>
            <w:tcW w:w="1505" w:type="dxa"/>
            <w:gridSpan w:val="2"/>
            <w:vMerge w:val="continue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AB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E28A5A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已有基础</w:t>
            </w:r>
          </w:p>
        </w:tc>
        <w:tc>
          <w:tcPr>
            <w:tcW w:w="6480" w:type="dxa"/>
            <w:gridSpan w:val="4"/>
            <w:tcBorders>
              <w:right w:val="double" w:color="auto" w:sz="6" w:space="0"/>
            </w:tcBorders>
            <w:vAlign w:val="center"/>
          </w:tcPr>
          <w:p w14:paraId="1E28A5AD">
            <w:pPr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9" w:hRule="atLeast"/>
          <w:jc w:val="center"/>
        </w:trPr>
        <w:tc>
          <w:tcPr>
            <w:tcW w:w="1505" w:type="dxa"/>
            <w:gridSpan w:val="2"/>
            <w:vMerge w:val="restart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AF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</w:p>
        </w:tc>
        <w:tc>
          <w:tcPr>
            <w:tcW w:w="1307" w:type="dxa"/>
            <w:gridSpan w:val="2"/>
            <w:vAlign w:val="center"/>
          </w:tcPr>
          <w:p w14:paraId="1E28A5B0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素质（含</w:t>
            </w:r>
            <w:r>
              <w:rPr>
                <w:rFonts w:ascii="宋体" w:hAnsi="宋体"/>
                <w:szCs w:val="21"/>
              </w:rPr>
              <w:t>思政</w:t>
            </w:r>
            <w:r>
              <w:rPr>
                <w:rFonts w:hint="eastAsia" w:ascii="宋体" w:hAnsi="宋体"/>
                <w:szCs w:val="21"/>
              </w:rPr>
              <w:t>）目标</w:t>
            </w:r>
          </w:p>
        </w:tc>
        <w:tc>
          <w:tcPr>
            <w:tcW w:w="6480" w:type="dxa"/>
            <w:gridSpan w:val="4"/>
            <w:tcBorders>
              <w:right w:val="double" w:color="auto" w:sz="6" w:space="0"/>
            </w:tcBorders>
            <w:vAlign w:val="center"/>
          </w:tcPr>
          <w:p w14:paraId="1E28A5B1"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1E28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9" w:hRule="atLeast"/>
          <w:jc w:val="center"/>
        </w:trPr>
        <w:tc>
          <w:tcPr>
            <w:tcW w:w="1505" w:type="dxa"/>
            <w:gridSpan w:val="2"/>
            <w:vMerge w:val="continue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B3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E28A5B4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知识目标</w:t>
            </w:r>
          </w:p>
        </w:tc>
        <w:tc>
          <w:tcPr>
            <w:tcW w:w="6480" w:type="dxa"/>
            <w:gridSpan w:val="4"/>
            <w:tcBorders>
              <w:right w:val="double" w:color="auto" w:sz="6" w:space="0"/>
            </w:tcBorders>
            <w:vAlign w:val="center"/>
          </w:tcPr>
          <w:p w14:paraId="1E28A5B5">
            <w:pPr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9" w:hRule="atLeast"/>
          <w:jc w:val="center"/>
        </w:trPr>
        <w:tc>
          <w:tcPr>
            <w:tcW w:w="1505" w:type="dxa"/>
            <w:gridSpan w:val="2"/>
            <w:vMerge w:val="continue"/>
            <w:tcBorders>
              <w:left w:val="double" w:color="auto" w:sz="6" w:space="0"/>
            </w:tcBorders>
            <w:shd w:val="clear" w:color="auto" w:fill="CCFFFF"/>
          </w:tcPr>
          <w:p w14:paraId="1E28A5B7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1E28A5B8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能力目标</w:t>
            </w:r>
          </w:p>
        </w:tc>
        <w:tc>
          <w:tcPr>
            <w:tcW w:w="6480" w:type="dxa"/>
            <w:gridSpan w:val="4"/>
            <w:tcBorders>
              <w:right w:val="double" w:color="auto" w:sz="6" w:space="0"/>
            </w:tcBorders>
            <w:vAlign w:val="center"/>
          </w:tcPr>
          <w:p w14:paraId="1E28A5B9">
            <w:pPr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505" w:type="dxa"/>
            <w:gridSpan w:val="2"/>
            <w:vMerge w:val="restart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F68812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教学重难点</w:t>
            </w:r>
          </w:p>
          <w:p w14:paraId="1E28A5BB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及解决策略</w:t>
            </w: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 w14:paraId="1E28A5BC">
            <w:pPr>
              <w:spacing w:line="288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重难点</w:t>
            </w:r>
          </w:p>
        </w:tc>
        <w:tc>
          <w:tcPr>
            <w:tcW w:w="6480" w:type="dxa"/>
            <w:gridSpan w:val="4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0F12B0D4">
            <w:pPr>
              <w:spacing w:line="4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E28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1505" w:type="dxa"/>
            <w:gridSpan w:val="2"/>
            <w:vMerge w:val="continue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BE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 w14:paraId="1E28A5BF"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解决策略</w:t>
            </w:r>
          </w:p>
        </w:tc>
        <w:tc>
          <w:tcPr>
            <w:tcW w:w="6480" w:type="dxa"/>
            <w:gridSpan w:val="4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48EB2D6E">
            <w:pPr>
              <w:spacing w:line="4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28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9292" w:type="dxa"/>
            <w:gridSpan w:val="8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CCFFFF"/>
            <w:vAlign w:val="center"/>
          </w:tcPr>
          <w:p w14:paraId="1E28A5C1"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二、教学策略</w:t>
            </w:r>
          </w:p>
        </w:tc>
      </w:tr>
      <w:tr w14:paraId="1E28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gridSpan w:val="2"/>
            <w:tcBorders>
              <w:top w:val="single" w:color="auto" w:sz="4" w:space="0"/>
              <w:left w:val="double" w:color="auto" w:sz="6" w:space="0"/>
            </w:tcBorders>
            <w:shd w:val="clear" w:color="auto" w:fill="CCFFFF"/>
            <w:vAlign w:val="center"/>
          </w:tcPr>
          <w:p w14:paraId="1E28A5C3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教学模式</w:t>
            </w:r>
          </w:p>
        </w:tc>
        <w:tc>
          <w:tcPr>
            <w:tcW w:w="7798" w:type="dxa"/>
            <w:gridSpan w:val="7"/>
            <w:tcBorders>
              <w:top w:val="single" w:color="auto" w:sz="4" w:space="0"/>
              <w:right w:val="double" w:color="auto" w:sz="6" w:space="0"/>
            </w:tcBorders>
            <w:vAlign w:val="center"/>
          </w:tcPr>
          <w:p w14:paraId="1E28A5C4"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E28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gridSpan w:val="2"/>
            <w:tcBorders>
              <w:left w:val="double" w:color="auto" w:sz="6" w:space="0"/>
            </w:tcBorders>
            <w:shd w:val="clear" w:color="auto" w:fill="CCFFFF"/>
            <w:vAlign w:val="center"/>
          </w:tcPr>
          <w:p w14:paraId="1E28A5C6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教学方法</w:t>
            </w:r>
          </w:p>
          <w:p w14:paraId="1E28A5C7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及手段</w:t>
            </w:r>
          </w:p>
        </w:tc>
        <w:tc>
          <w:tcPr>
            <w:tcW w:w="7798" w:type="dxa"/>
            <w:gridSpan w:val="7"/>
            <w:tcBorders>
              <w:right w:val="double" w:color="auto" w:sz="6" w:space="0"/>
            </w:tcBorders>
            <w:vAlign w:val="center"/>
          </w:tcPr>
          <w:p w14:paraId="1E28A5C8">
            <w:pPr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1E28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03" w:type="dxa"/>
            <w:gridSpan w:val="9"/>
            <w:tcBorders>
              <w:left w:val="double" w:color="auto" w:sz="6" w:space="0"/>
              <w:right w:val="double" w:color="auto" w:sz="6" w:space="0"/>
            </w:tcBorders>
            <w:shd w:val="clear" w:color="auto" w:fill="CCFFFF"/>
            <w:vAlign w:val="center"/>
          </w:tcPr>
          <w:p w14:paraId="1E28A5CD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三、教学实施</w:t>
            </w:r>
          </w:p>
        </w:tc>
      </w:tr>
      <w:tr w14:paraId="1E28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90" w:type="dxa"/>
            <w:vMerge w:val="restart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textDirection w:val="tbRlV"/>
            <w:vAlign w:val="center"/>
          </w:tcPr>
          <w:p w14:paraId="1E28A5CF">
            <w:pPr>
              <w:spacing w:line="288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教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学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过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1E28A5D0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教学环节</w:t>
            </w:r>
          </w:p>
        </w:tc>
        <w:tc>
          <w:tcPr>
            <w:tcW w:w="6916" w:type="dxa"/>
            <w:gridSpan w:val="6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1E28A5D1">
            <w:pPr>
              <w:spacing w:line="288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课堂教学设计（含课程思政设计）</w:t>
            </w:r>
          </w:p>
        </w:tc>
      </w:tr>
      <w:tr w14:paraId="1E28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90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 w14:paraId="1E28A5D3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 w14:paraId="1E28A5D4">
            <w:pPr>
              <w:spacing w:line="288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D6">
            <w:pPr>
              <w:spacing w:line="288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教师活动</w:t>
            </w: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32521EE5">
            <w:pPr>
              <w:spacing w:line="288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学生活动</w:t>
            </w:r>
          </w:p>
        </w:tc>
      </w:tr>
      <w:tr w14:paraId="1E28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 w14:paraId="1E28A5D8">
            <w:pPr>
              <w:widowControl/>
              <w:adjustRightInd w:val="0"/>
              <w:snapToGrid w:val="0"/>
              <w:spacing w:after="200" w:line="288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DA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DB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5840E925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 w14:paraId="1E28A5DD">
            <w:pPr>
              <w:widowControl/>
              <w:adjustRightInd w:val="0"/>
              <w:snapToGrid w:val="0"/>
              <w:spacing w:after="200" w:line="288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DF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E0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EBA3B1F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 w14:paraId="1E28A5E2">
            <w:pPr>
              <w:widowControl/>
              <w:adjustRightInd w:val="0"/>
              <w:snapToGrid w:val="0"/>
              <w:spacing w:after="200" w:line="288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E4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E5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726FC2EB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 w14:paraId="1E28A5E7">
            <w:pPr>
              <w:widowControl/>
              <w:adjustRightInd w:val="0"/>
              <w:snapToGrid w:val="0"/>
              <w:spacing w:after="200" w:line="288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E9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EA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2344994D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 w14:paraId="1E28A5EC">
            <w:pPr>
              <w:widowControl/>
              <w:adjustRightInd w:val="0"/>
              <w:snapToGrid w:val="0"/>
              <w:spacing w:after="200" w:line="288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EE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EF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69A3A731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 w14:paraId="1E28A5F1">
            <w:pPr>
              <w:widowControl/>
              <w:adjustRightInd w:val="0"/>
              <w:snapToGrid w:val="0"/>
              <w:spacing w:after="200" w:line="288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F3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A5F4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E84F7CA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E28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303" w:type="dxa"/>
            <w:gridSpan w:val="9"/>
            <w:tcBorders>
              <w:left w:val="double" w:color="auto" w:sz="6" w:space="0"/>
              <w:right w:val="double" w:color="auto" w:sz="6" w:space="0"/>
            </w:tcBorders>
            <w:shd w:val="clear" w:color="auto" w:fill="CCFFFF"/>
            <w:vAlign w:val="center"/>
          </w:tcPr>
          <w:p w14:paraId="1E28A5F6">
            <w:pPr>
              <w:spacing w:line="360" w:lineRule="auto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四、教学反思</w:t>
            </w:r>
          </w:p>
        </w:tc>
      </w:tr>
      <w:tr w14:paraId="1E28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303" w:type="dxa"/>
            <w:gridSpan w:val="9"/>
            <w:tcBorders>
              <w:left w:val="double" w:color="auto" w:sz="6" w:space="0"/>
              <w:bottom w:val="double" w:color="auto" w:sz="4" w:space="0"/>
              <w:right w:val="double" w:color="auto" w:sz="6" w:space="0"/>
            </w:tcBorders>
            <w:vAlign w:val="center"/>
          </w:tcPr>
          <w:p w14:paraId="1E28A5F8">
            <w:pPr>
              <w:widowControl/>
              <w:adjustRightInd w:val="0"/>
              <w:snapToGrid w:val="0"/>
              <w:spacing w:after="200" w:line="42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 w14:paraId="1E28A5FA">
      <w:pPr>
        <w:spacing w:line="420" w:lineRule="exact"/>
        <w:rPr>
          <w:b/>
        </w:rPr>
      </w:pPr>
      <w:r>
        <w:rPr>
          <w:rFonts w:ascii="宋体" w:hAnsi="宋体"/>
          <w:b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margin">
                  <wp:posOffset>179705</wp:posOffset>
                </wp:positionV>
                <wp:extent cx="120650" cy="8816340"/>
                <wp:effectExtent l="11430" t="9525" r="10795" b="13335"/>
                <wp:wrapNone/>
                <wp:docPr id="2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8816340"/>
                          <a:chOff x="712" y="1440"/>
                          <a:chExt cx="190" cy="13884"/>
                        </a:xfrm>
                      </wpg:grpSpPr>
                      <wps:wsp>
                        <wps:cNvPr id="3" name="直线 29"/>
                        <wps:cNvCnPr>
                          <a:cxnSpLocks noChangeShapeType="1"/>
                        </wps:cNvCnPr>
                        <wps:spPr bwMode="auto">
                          <a:xfrm>
                            <a:off x="811" y="1440"/>
                            <a:ext cx="0" cy="13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" name="椭圆 30"/>
                        <wps:cNvSpPr>
                          <a:spLocks noChangeArrowheads="1"/>
                        </wps:cNvSpPr>
                        <wps:spPr bwMode="auto">
                          <a:xfrm>
                            <a:off x="712" y="28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椭圆 31"/>
                        <wps:cNvSpPr>
                          <a:spLocks noChangeArrowheads="1"/>
                        </wps:cNvSpPr>
                        <wps:spPr bwMode="auto">
                          <a:xfrm>
                            <a:off x="722" y="635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椭圆 32"/>
                        <wps:cNvSpPr>
                          <a:spLocks noChangeArrowheads="1"/>
                        </wps:cNvSpPr>
                        <wps:spPr bwMode="auto">
                          <a:xfrm>
                            <a:off x="712" y="987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椭圆 33"/>
                        <wps:cNvSpPr>
                          <a:spLocks noChangeArrowheads="1"/>
                        </wps:cNvSpPr>
                        <wps:spPr bwMode="auto">
                          <a:xfrm>
                            <a:off x="712" y="1339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-55.5pt;margin-top:14.15pt;height:694.2pt;width:9.5pt;mso-position-vertical-relative:margin;z-index:251662336;mso-width-relative:page;mso-height-relative:page;" coordorigin="712,1440" coordsize="190,13884" o:gfxdata="UEsDBAoAAAAAAIdO4kAAAAAAAAAAAAAAAAAEAAAAZHJzL1BLAwQUAAAACACHTuJAYCG7qNsAAAAM&#10;AQAADwAAAGRycy9kb3ducmV2LnhtbE2PwU7DMAyG70i8Q2Qkbl2aDsYoTSc0AacJiQ0JcfMar63W&#10;JFWTtdvbY05wtP3p9/cXq7PtxEhDaL3ToGYpCHKVN62rNXzuXpMliBDRGey8Iw0XCrAqr68KzI2f&#10;3AeN21gLDnEhRw1NjH0uZagashhmvifHt4MfLEYeh1qaAScOt53M0nQhLbaOPzTY07qh6rg9WQ1v&#10;E07Pc/Uybo6H9eV7d//+tVGk9e2NSp9ARDrHPxh+9VkdSnba+5MzQXQaEqUUl4kasuUcBBPJY8aL&#10;PaN3avEAsizk/xLlD1BLAwQUAAAACACHTuJAXc+SC0oDAAAGDwAADgAAAGRycy9lMm9Eb2MueG1s&#10;7VfLbtQwFN0j8Q+W9zSTZB6ZqGlVtbRC4lGp5QM8ifMQiW1sTzNljRBL9rBky44VLPga4De4tpNp&#10;G14VjwqJZpHYvva17znH1/Hm9qqp0QmVquIswf7GCCPKUp5VrEjww+P9WxFGShOWkZozmuBTqvD2&#10;1s0bm62IacBLXmdUInDCVNyKBJdai9jzVFrShqgNLigDY85lQzRUZeFlkrTgvam9YDSaei2XmZA8&#10;pUpB654z4s6jvIxDnudVSvd4umwo086rpDXREJIqK6Hwll1tntNUP8hzRTWqEwyRavuGSaC8MG9v&#10;a5PEhSSirNJuCeQySxjE1JCKwaRrV3tEE7SU1VeumiqVXPFcb6S88VwgFhGIwh8NsDmQfClsLEXc&#10;FmINOhA1QP2X3ab3Tw4lqrIEBxgx0gDhn98//fjiOQoiA04rihj6HEhxJA5l11C4mol3lcvGfCES&#10;tLKwnq5hpSuNUmj0g9F0AoCnYIoifxqOO9zTEsgxw2Y+zA5Wf3xmut2PnndD/TCKxmZNXj+tZ1a3&#10;XkwrQJDqDCX1eygdlURQC74yCHQohWuUXr79/O4DCuYOJdtnlx1KA0a6YkfiLk8fKcT4bklYQa23&#10;41MB+Po2BrNacOuGmIoCfNGivccz6EOWmls9DfCNfH8AVA/yd0EisZBKH1DeIFNIcF0xExeJycld&#10;pR2efRfTzPh+VdfQTuKaoTbB80kwsQMUr6vMGI1NyWKxW0t0QszWsk9HzoVuxvMeUaXrl0HJ9CIx&#10;SJtlbvKaAac9BEZyKl7w7NTKzbYDq675r9M77un99PrNx1fPUGiV2nFldoCNfMDtjpS8LSnJQHEX&#10;yHUD+sh+Sm6/C4IoDBxIPbl+1NMLBQdaL4yeuY5cWteQ/37I7wV6LrC4b59vsfgHhHAZwpHkLkPD&#10;+QSFkssnGLWQnROsHi+JpBjVdxjAPLeZAmlbGU9mAeAjz1sW5y2EpeAqwRojV9zV7ghYClkVJczk&#10;W30zvgP7Lq/spjiTYafOq1PhZKhCq6qrUmHgcvE0nMyuVfgfq3A6VKFNSlelwu6PYB7Nup+F61z4&#10;X+bC2VCFoUlKV6xCPwzn10fyP3ok21sAXI/sxaC7ypn71/m6PcLPrq9bX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BgIbuo2wAAAAwBAAAPAAAAAAAAAAEAIAAAACIAAABkcnMvZG93bnJldi54bWxQ&#10;SwECFAAUAAAACACHTuJAXc+SC0oDAAAGDwAADgAAAAAAAAABACAAAAAqAQAAZHJzL2Uyb0RvYy54&#10;bWxQSwUGAAAAAAYABgBZAQAA5gYAAAAA&#10;">
                <o:lock v:ext="edit" aspectratio="f"/>
                <v:line id="直线 29" o:spid="_x0000_s1026" o:spt="20" style="position:absolute;left:811;top:1440;height:13884;width:0;" filled="f" stroked="t" coordsize="21600,21600" o:gfxdata="UEsDBAoAAAAAAIdO4kAAAAAAAAAAAAAAAAAEAAAAZHJzL1BLAwQUAAAACACHTuJAQHzhgL0AAADa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fOGA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椭圆 30" o:spid="_x0000_s1026" o:spt="3" type="#_x0000_t3" style="position:absolute;left:712;top:2832;height:180;width:180;" fillcolor="#FFFFFF" filled="t" stroked="t" coordsize="21600,21600" o:gfxdata="UEsDBAoAAAAAAIdO4kAAAAAAAAAAAAAAAAAEAAAAZHJzL1BLAwQUAAAACACHTuJA+VPtirwAAADa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vC4Em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T7Y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31" o:spid="_x0000_s1026" o:spt="3" type="#_x0000_t3" style="position:absolute;left:722;top:6357;height:180;width:180;" fillcolor="#FFFFFF" filled="t" stroked="t" coordsize="21600,21600" o:gfxdata="UEsDBAoAAAAAAIdO4kAAAAAAAAAAAAAAAAAEAAAAZHJzL1BLAwQUAAAACACHTuJAlh9IEbsAAADa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Dn9X4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9IE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32" o:spid="_x0000_s1026" o:spt="3" type="#_x0000_t3" style="position:absolute;left:712;top:9870;height:180;width:180;" fillcolor="#FFFFFF" filled="t" stroked="t" coordsize="21600,21600" o:gfxdata="UEsDBAoAAAAAAIdO4kAAAAAAAAAAAAAAAAAEAAAAZHJzL1BLAwQUAAAACACHTuJAZs3WZrsAAADa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HB5X4g3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3WZ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33" o:spid="_x0000_s1026" o:spt="3" type="#_x0000_t3" style="position:absolute;left:712;top:13392;height:180;width:180;" fillcolor="#FFFFFF" filled="t" stroked="t" coordsize="21600,21600" o:gfxdata="UEsDBAoAAAAAAIdO4kAAAAAAAAAAAAAAAAAEAAAAZHJzL1BLAwQUAAAACACHTuJACYFz/bwAAADa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fxdiTdAr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Bc/2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</w:rPr>
        <w:t>注：</w:t>
      </w:r>
      <w:r>
        <w:rPr>
          <w:rFonts w:hint="eastAsia" w:ascii="宋体" w:hAnsi="宋体"/>
          <w:szCs w:val="21"/>
        </w:rPr>
        <w:t>教学内容：</w:t>
      </w:r>
      <w:r>
        <w:rPr>
          <w:rFonts w:ascii="宋体" w:hAnsi="宋体"/>
          <w:szCs w:val="21"/>
        </w:rPr>
        <w:t>指</w:t>
      </w:r>
      <w:r>
        <w:rPr>
          <w:rFonts w:hint="eastAsia" w:ascii="宋体" w:hAnsi="宋体"/>
          <w:szCs w:val="21"/>
        </w:rPr>
        <w:t>主要学习任务或</w:t>
      </w:r>
      <w:r>
        <w:rPr>
          <w:rFonts w:ascii="宋体" w:hAnsi="宋体"/>
          <w:szCs w:val="21"/>
        </w:rPr>
        <w:t>知识点</w:t>
      </w:r>
      <w:r>
        <w:rPr>
          <w:rFonts w:hint="eastAsia" w:ascii="宋体" w:hAnsi="宋体"/>
          <w:szCs w:val="21"/>
        </w:rPr>
        <w:t>总结；</w:t>
      </w:r>
    </w:p>
    <w:p w14:paraId="1E28A5FB">
      <w:pPr>
        <w:spacing w:line="420" w:lineRule="exact"/>
        <w:rPr>
          <w:b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教学模式：如理实一体教学、线上线下混合式教学等新型教学模式；</w:t>
      </w:r>
    </w:p>
    <w:p w14:paraId="1E28A5FC">
      <w:pPr>
        <w:spacing w:line="4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教学方法及手段：指探究式、讨论式、参与式等教学方法和项目教学、情境教学、案例教学等教学方式及突破</w:t>
      </w:r>
      <w:r>
        <w:rPr>
          <w:rFonts w:ascii="宋体" w:hAnsi="宋体"/>
          <w:szCs w:val="21"/>
        </w:rPr>
        <w:t>重难点用到的</w:t>
      </w:r>
      <w:r>
        <w:rPr>
          <w:rFonts w:hint="eastAsia" w:ascii="宋体" w:hAnsi="宋体"/>
          <w:szCs w:val="21"/>
        </w:rPr>
        <w:t>动画、</w:t>
      </w:r>
      <w:r>
        <w:rPr>
          <w:rFonts w:ascii="宋体" w:hAnsi="宋体"/>
          <w:szCs w:val="21"/>
        </w:rPr>
        <w:t>视频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在线开</w:t>
      </w:r>
      <w:r>
        <w:rPr>
          <w:rFonts w:hint="eastAsia" w:ascii="宋体" w:hAnsi="宋体"/>
          <w:szCs w:val="21"/>
        </w:rPr>
        <w:t>放</w:t>
      </w:r>
      <w:r>
        <w:rPr>
          <w:rFonts w:ascii="宋体" w:hAnsi="宋体"/>
          <w:szCs w:val="21"/>
        </w:rPr>
        <w:t>课程</w:t>
      </w:r>
      <w:r>
        <w:rPr>
          <w:rFonts w:hint="eastAsia" w:ascii="宋体" w:hAnsi="宋体"/>
          <w:szCs w:val="21"/>
        </w:rPr>
        <w:t>平台等信息化教学手段；</w:t>
      </w:r>
    </w:p>
    <w:p w14:paraId="1E28A5FD">
      <w:pPr>
        <w:spacing w:line="4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教学反思：根据本次课教学效果进行教学反思，并以此来总结经验教训，得以进步提高。</w:t>
      </w:r>
    </w:p>
    <w:p w14:paraId="1E28A5FE">
      <w:pPr>
        <w:spacing w:line="4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sectPr>
      <w:headerReference r:id="rId5" w:type="default"/>
      <w:pgSz w:w="11906" w:h="16838"/>
      <w:pgMar w:top="1247" w:right="1361" w:bottom="1134" w:left="1758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胡玮" w:date="2024-10-10T19:06:44Z" w:initials="">
    <w:p w14:paraId="23A419E7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周课时：该门课实际周课时</w:t>
      </w:r>
    </w:p>
    <w:p w14:paraId="4DF9E394">
      <w:pPr>
        <w:pStyle w:val="2"/>
      </w:pPr>
      <w:r>
        <w:rPr>
          <w:rFonts w:hint="eastAsia"/>
          <w:lang w:val="en-US" w:eastAsia="zh-CN"/>
        </w:rPr>
        <w:t>教学周：教学计划安排表中该门课程实际开课教学周数，一般为16周</w:t>
      </w:r>
    </w:p>
  </w:comment>
  <w:comment w:id="1" w:author="胡玮" w:date="2024-10-10T18:47:37Z" w:initials="">
    <w:p w14:paraId="751F411F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如涉及多教学班，按实际情况填写</w:t>
      </w:r>
    </w:p>
  </w:comment>
  <w:comment w:id="2" w:author="胡玮" w:date="2024-10-10T18:48:23Z" w:initials="">
    <w:p w14:paraId="02FA894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按一次课（2或4课时）</w:t>
      </w:r>
    </w:p>
  </w:comment>
  <w:comment w:id="3" w:author="胡玮" w:date="2024-10-10T18:56:20Z" w:initials="">
    <w:p w14:paraId="0E52941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填写实际授课的教学周次及开课次数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F9E394" w15:done="0"/>
  <w15:commentEx w15:paraId="751F411F" w15:done="0"/>
  <w15:commentEx w15:paraId="02FA8947" w15:done="0"/>
  <w15:commentEx w15:paraId="0E5294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8A60D"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-1494155</wp:posOffset>
          </wp:positionH>
          <wp:positionV relativeFrom="margin">
            <wp:posOffset>-1352550</wp:posOffset>
          </wp:positionV>
          <wp:extent cx="7994015" cy="11316335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015" cy="1131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玮">
    <w15:presenceInfo w15:providerId="WPS Office" w15:userId="2486567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ZmM0MDdhMTE3ODhmNDU1N2Q1NjM4YjM3MTExOTIifQ=="/>
  </w:docVars>
  <w:rsids>
    <w:rsidRoot w:val="000276D5"/>
    <w:rsid w:val="000009E9"/>
    <w:rsid w:val="000015CF"/>
    <w:rsid w:val="00006939"/>
    <w:rsid w:val="00014AF9"/>
    <w:rsid w:val="00017A7F"/>
    <w:rsid w:val="000276D5"/>
    <w:rsid w:val="0003377B"/>
    <w:rsid w:val="00050C44"/>
    <w:rsid w:val="0006405E"/>
    <w:rsid w:val="000662AE"/>
    <w:rsid w:val="00072ECE"/>
    <w:rsid w:val="000A1F32"/>
    <w:rsid w:val="000A5B03"/>
    <w:rsid w:val="000B0B5D"/>
    <w:rsid w:val="000B5B3B"/>
    <w:rsid w:val="000C2901"/>
    <w:rsid w:val="000D03AB"/>
    <w:rsid w:val="00105DC5"/>
    <w:rsid w:val="00107D1B"/>
    <w:rsid w:val="00110000"/>
    <w:rsid w:val="00122D13"/>
    <w:rsid w:val="00152D4C"/>
    <w:rsid w:val="00171333"/>
    <w:rsid w:val="00195D45"/>
    <w:rsid w:val="001B23FA"/>
    <w:rsid w:val="001B26E2"/>
    <w:rsid w:val="001E117A"/>
    <w:rsid w:val="00212735"/>
    <w:rsid w:val="0022387C"/>
    <w:rsid w:val="0025455B"/>
    <w:rsid w:val="00294E4B"/>
    <w:rsid w:val="00297CFD"/>
    <w:rsid w:val="002B4260"/>
    <w:rsid w:val="002C43F1"/>
    <w:rsid w:val="002D08BC"/>
    <w:rsid w:val="002D404C"/>
    <w:rsid w:val="002F1CF8"/>
    <w:rsid w:val="002F22B8"/>
    <w:rsid w:val="002F4A27"/>
    <w:rsid w:val="0030114F"/>
    <w:rsid w:val="0030789D"/>
    <w:rsid w:val="0033224F"/>
    <w:rsid w:val="00341AED"/>
    <w:rsid w:val="00343970"/>
    <w:rsid w:val="00360823"/>
    <w:rsid w:val="003623DF"/>
    <w:rsid w:val="003705EC"/>
    <w:rsid w:val="00370E0A"/>
    <w:rsid w:val="00376DCF"/>
    <w:rsid w:val="003E7183"/>
    <w:rsid w:val="003F6002"/>
    <w:rsid w:val="003F63E6"/>
    <w:rsid w:val="0040307D"/>
    <w:rsid w:val="0041797B"/>
    <w:rsid w:val="004220FE"/>
    <w:rsid w:val="004408BD"/>
    <w:rsid w:val="00477D98"/>
    <w:rsid w:val="004F1682"/>
    <w:rsid w:val="00510EEF"/>
    <w:rsid w:val="00513824"/>
    <w:rsid w:val="00543F9D"/>
    <w:rsid w:val="0054467B"/>
    <w:rsid w:val="00551186"/>
    <w:rsid w:val="0056400E"/>
    <w:rsid w:val="00566334"/>
    <w:rsid w:val="00572A12"/>
    <w:rsid w:val="0059574D"/>
    <w:rsid w:val="005973AA"/>
    <w:rsid w:val="005E4668"/>
    <w:rsid w:val="005E73C4"/>
    <w:rsid w:val="005F387C"/>
    <w:rsid w:val="005F5F4A"/>
    <w:rsid w:val="00607118"/>
    <w:rsid w:val="00616B3F"/>
    <w:rsid w:val="00625488"/>
    <w:rsid w:val="00633026"/>
    <w:rsid w:val="00640817"/>
    <w:rsid w:val="006428DA"/>
    <w:rsid w:val="00654896"/>
    <w:rsid w:val="006556AD"/>
    <w:rsid w:val="006559C9"/>
    <w:rsid w:val="00657B7B"/>
    <w:rsid w:val="006667D9"/>
    <w:rsid w:val="0069163E"/>
    <w:rsid w:val="00696BB4"/>
    <w:rsid w:val="006A1989"/>
    <w:rsid w:val="006B4B3D"/>
    <w:rsid w:val="006D1772"/>
    <w:rsid w:val="00701FA4"/>
    <w:rsid w:val="007075EB"/>
    <w:rsid w:val="00721179"/>
    <w:rsid w:val="00725832"/>
    <w:rsid w:val="00727B47"/>
    <w:rsid w:val="00751F14"/>
    <w:rsid w:val="00787B64"/>
    <w:rsid w:val="007944DB"/>
    <w:rsid w:val="007D120F"/>
    <w:rsid w:val="007E32EC"/>
    <w:rsid w:val="007F3FC3"/>
    <w:rsid w:val="007F4AA9"/>
    <w:rsid w:val="007F5ECB"/>
    <w:rsid w:val="0082612C"/>
    <w:rsid w:val="008323D5"/>
    <w:rsid w:val="008469AA"/>
    <w:rsid w:val="008525D7"/>
    <w:rsid w:val="008637B4"/>
    <w:rsid w:val="00865A4C"/>
    <w:rsid w:val="00872940"/>
    <w:rsid w:val="008958F6"/>
    <w:rsid w:val="008C75A3"/>
    <w:rsid w:val="008D024F"/>
    <w:rsid w:val="008D4FC0"/>
    <w:rsid w:val="008D68A2"/>
    <w:rsid w:val="009037FA"/>
    <w:rsid w:val="0092272E"/>
    <w:rsid w:val="00932932"/>
    <w:rsid w:val="009561C5"/>
    <w:rsid w:val="00956F9F"/>
    <w:rsid w:val="009A0EB1"/>
    <w:rsid w:val="009E1BE0"/>
    <w:rsid w:val="00A07AB7"/>
    <w:rsid w:val="00A11A09"/>
    <w:rsid w:val="00A16F05"/>
    <w:rsid w:val="00A3112B"/>
    <w:rsid w:val="00A35D3B"/>
    <w:rsid w:val="00A46375"/>
    <w:rsid w:val="00A5282A"/>
    <w:rsid w:val="00AD1BD8"/>
    <w:rsid w:val="00AE39B5"/>
    <w:rsid w:val="00AE7F02"/>
    <w:rsid w:val="00B00129"/>
    <w:rsid w:val="00B105B4"/>
    <w:rsid w:val="00B10682"/>
    <w:rsid w:val="00B1129C"/>
    <w:rsid w:val="00B76983"/>
    <w:rsid w:val="00B96548"/>
    <w:rsid w:val="00BC6A27"/>
    <w:rsid w:val="00BE25AD"/>
    <w:rsid w:val="00BE2D26"/>
    <w:rsid w:val="00BE6574"/>
    <w:rsid w:val="00C01DB6"/>
    <w:rsid w:val="00C13F14"/>
    <w:rsid w:val="00C1554D"/>
    <w:rsid w:val="00C33514"/>
    <w:rsid w:val="00C42154"/>
    <w:rsid w:val="00C4262B"/>
    <w:rsid w:val="00C47C6F"/>
    <w:rsid w:val="00C61B35"/>
    <w:rsid w:val="00C645D5"/>
    <w:rsid w:val="00C80677"/>
    <w:rsid w:val="00C81AE6"/>
    <w:rsid w:val="00CB6D17"/>
    <w:rsid w:val="00CE15E9"/>
    <w:rsid w:val="00D01A91"/>
    <w:rsid w:val="00D043B3"/>
    <w:rsid w:val="00D12412"/>
    <w:rsid w:val="00D17DDC"/>
    <w:rsid w:val="00D23F29"/>
    <w:rsid w:val="00D251A8"/>
    <w:rsid w:val="00D57329"/>
    <w:rsid w:val="00D60E03"/>
    <w:rsid w:val="00D72AFC"/>
    <w:rsid w:val="00D7385E"/>
    <w:rsid w:val="00D835E5"/>
    <w:rsid w:val="00D85490"/>
    <w:rsid w:val="00D90CDB"/>
    <w:rsid w:val="00DA6B6D"/>
    <w:rsid w:val="00DC30EB"/>
    <w:rsid w:val="00DE0A5C"/>
    <w:rsid w:val="00DE33D9"/>
    <w:rsid w:val="00E019D5"/>
    <w:rsid w:val="00E24319"/>
    <w:rsid w:val="00E24FCB"/>
    <w:rsid w:val="00E5064E"/>
    <w:rsid w:val="00E523D9"/>
    <w:rsid w:val="00E712BF"/>
    <w:rsid w:val="00E91A4A"/>
    <w:rsid w:val="00E93851"/>
    <w:rsid w:val="00EA53D3"/>
    <w:rsid w:val="00EA79EA"/>
    <w:rsid w:val="00EB7CA6"/>
    <w:rsid w:val="00EC104B"/>
    <w:rsid w:val="00ED611F"/>
    <w:rsid w:val="00ED6F10"/>
    <w:rsid w:val="00EE7BE4"/>
    <w:rsid w:val="00EF54F7"/>
    <w:rsid w:val="00EF55AA"/>
    <w:rsid w:val="00EF6E9A"/>
    <w:rsid w:val="00EF7397"/>
    <w:rsid w:val="00F07FED"/>
    <w:rsid w:val="00F50067"/>
    <w:rsid w:val="00F52B04"/>
    <w:rsid w:val="00F661F9"/>
    <w:rsid w:val="00F734C7"/>
    <w:rsid w:val="00F84455"/>
    <w:rsid w:val="01135119"/>
    <w:rsid w:val="02E91610"/>
    <w:rsid w:val="0DBA12E6"/>
    <w:rsid w:val="0EFE1851"/>
    <w:rsid w:val="10345380"/>
    <w:rsid w:val="18CF16F7"/>
    <w:rsid w:val="2AC944BF"/>
    <w:rsid w:val="2F1D4CA9"/>
    <w:rsid w:val="6F2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CEBC8-DFD2-4A5F-9C34-60D2B2CC04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wex</Company>
  <Pages>4</Pages>
  <Words>530</Words>
  <Characters>551</Characters>
  <Lines>5</Lines>
  <Paragraphs>1</Paragraphs>
  <TotalTime>8</TotalTime>
  <ScaleCrop>false</ScaleCrop>
  <LinksUpToDate>false</LinksUpToDate>
  <CharactersWithSpaces>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2021-06-23T18:58:00Z</dcterms:created>
  <dc:creator>wcb</dc:creator>
  <cp:lastModifiedBy>胡玮</cp:lastModifiedBy>
  <cp:lastPrinted>2007-02-13T03:26:00Z</cp:lastPrinted>
  <dcterms:modified xsi:type="dcterms:W3CDTF">2024-10-10T11:11:03Z</dcterms:modified>
  <dc:title>第     周      星期            第       节            年      月      日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73061AC013E047C9ACF79A349EAEED8C</vt:lpwstr>
  </property>
</Properties>
</file>