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eastAsia="方正小标宋简体"/>
          <w:sz w:val="36"/>
          <w:szCs w:val="28"/>
        </w:rPr>
      </w:pPr>
      <w:r>
        <w:rPr>
          <w:rFonts w:hint="eastAsia"/>
          <w:b/>
          <w:bCs/>
          <w:color w:val="000000"/>
        </w:rPr>
        <w:t>附件</w:t>
      </w:r>
      <w:r>
        <w:rPr>
          <w:rFonts w:hint="eastAsia"/>
          <w:b/>
          <w:bCs/>
          <w:color w:val="000000"/>
          <w:lang w:val="en-US" w:eastAsia="zh-CN"/>
        </w:rPr>
        <w:t>3</w:t>
      </w:r>
      <w:bookmarkStart w:id="0" w:name="_GoBack"/>
      <w:bookmarkEnd w:id="0"/>
      <w:r>
        <w:rPr>
          <w:rFonts w:hint="eastAsia"/>
          <w:b/>
          <w:bCs/>
          <w:color w:val="000000"/>
        </w:rPr>
        <w:t xml:space="preserve">：     </w:t>
      </w:r>
    </w:p>
    <w:p>
      <w:pPr>
        <w:spacing w:line="400" w:lineRule="exact"/>
        <w:jc w:val="center"/>
        <w:rPr>
          <w:rFonts w:ascii="黑体" w:hAnsi="黑体" w:eastAsia="黑体"/>
          <w:sz w:val="24"/>
        </w:rPr>
      </w:pPr>
      <w:r>
        <w:rPr>
          <w:rFonts w:hint="eastAsia" w:ascii="方正小标宋简体" w:eastAsia="方正小标宋简体"/>
          <w:sz w:val="24"/>
        </w:rPr>
        <w:t>苏州高博软件技术职业学院2</w:t>
      </w:r>
      <w:r>
        <w:rPr>
          <w:rFonts w:ascii="方正小标宋简体" w:eastAsia="方正小标宋简体"/>
          <w:sz w:val="24"/>
        </w:rPr>
        <w:t>02</w:t>
      </w:r>
      <w:r>
        <w:rPr>
          <w:rFonts w:hint="eastAsia" w:ascii="方正小标宋简体" w:eastAsia="方正小标宋简体"/>
          <w:sz w:val="24"/>
          <w:lang w:val="en-US" w:eastAsia="zh-CN"/>
        </w:rPr>
        <w:t>3</w:t>
      </w:r>
      <w:r>
        <w:rPr>
          <w:rFonts w:hint="eastAsia" w:ascii="方正小标宋简体" w:eastAsia="方正小标宋简体"/>
          <w:sz w:val="24"/>
        </w:rPr>
        <w:t>招生专业分类表</w:t>
      </w:r>
    </w:p>
    <w:p>
      <w:pPr>
        <w:rPr>
          <w:sz w:val="24"/>
        </w:rPr>
      </w:pPr>
    </w:p>
    <w:tbl>
      <w:tblPr>
        <w:tblStyle w:val="4"/>
        <w:tblW w:w="10339" w:type="dxa"/>
        <w:jc w:val="center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82"/>
        <w:gridCol w:w="920"/>
        <w:gridCol w:w="1139"/>
        <w:gridCol w:w="1617"/>
        <w:gridCol w:w="2281"/>
        <w:gridCol w:w="1680"/>
        <w:gridCol w:w="1420"/>
      </w:tblGrid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8" w:hRule="atLeast"/>
          <w:tblHeader/>
          <w:jc w:val="center"/>
        </w:trPr>
        <w:tc>
          <w:tcPr>
            <w:tcW w:w="1282" w:type="dxa"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18"/>
              </w:rPr>
              <w:t>专业类</w:t>
            </w: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18"/>
              </w:rPr>
              <w:t>专业代码</w:t>
            </w:r>
          </w:p>
        </w:tc>
        <w:tc>
          <w:tcPr>
            <w:tcW w:w="1139" w:type="dxa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18"/>
                <w:szCs w:val="18"/>
              </w:rPr>
            </w:pPr>
            <w:r>
              <w:rPr>
                <w:rFonts w:eastAsia="黑体"/>
                <w:bCs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1617" w:type="dxa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18"/>
                <w:szCs w:val="18"/>
              </w:rPr>
            </w:pPr>
            <w:r>
              <w:rPr>
                <w:rFonts w:eastAsia="黑体"/>
                <w:bCs/>
                <w:kern w:val="0"/>
                <w:sz w:val="18"/>
                <w:szCs w:val="18"/>
              </w:rPr>
              <w:t>专业方向</w:t>
            </w:r>
            <w:r>
              <w:rPr>
                <w:rFonts w:hint="eastAsia" w:eastAsia="黑体"/>
                <w:bCs/>
                <w:kern w:val="0"/>
                <w:sz w:val="18"/>
                <w:szCs w:val="18"/>
              </w:rPr>
              <w:t>举例</w:t>
            </w:r>
          </w:p>
        </w:tc>
        <w:tc>
          <w:tcPr>
            <w:tcW w:w="2281" w:type="dxa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18"/>
                <w:szCs w:val="18"/>
              </w:rPr>
            </w:pPr>
            <w:r>
              <w:rPr>
                <w:rFonts w:hint="eastAsia" w:eastAsia="黑体"/>
                <w:bCs/>
                <w:kern w:val="0"/>
                <w:sz w:val="18"/>
                <w:szCs w:val="18"/>
              </w:rPr>
              <w:t>主要</w:t>
            </w:r>
            <w:r>
              <w:rPr>
                <w:rFonts w:eastAsia="黑体"/>
                <w:bCs/>
                <w:kern w:val="0"/>
                <w:sz w:val="18"/>
                <w:szCs w:val="18"/>
              </w:rPr>
              <w:t>对应职业</w:t>
            </w:r>
            <w:r>
              <w:rPr>
                <w:rFonts w:hint="eastAsia" w:eastAsia="黑体"/>
                <w:bCs/>
                <w:kern w:val="0"/>
                <w:sz w:val="18"/>
                <w:szCs w:val="18"/>
              </w:rPr>
              <w:t>类别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18"/>
                <w:szCs w:val="18"/>
              </w:rPr>
            </w:pPr>
            <w:r>
              <w:rPr>
                <w:rFonts w:eastAsia="黑体"/>
                <w:bCs/>
                <w:kern w:val="0"/>
                <w:sz w:val="18"/>
                <w:szCs w:val="18"/>
              </w:rPr>
              <w:t>衔接中职</w:t>
            </w:r>
            <w:r>
              <w:rPr>
                <w:rFonts w:hint="eastAsia" w:eastAsia="黑体"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eastAsia="黑体"/>
                <w:bCs/>
                <w:kern w:val="0"/>
                <w:sz w:val="18"/>
                <w:szCs w:val="18"/>
              </w:rPr>
              <w:t>专业</w:t>
            </w:r>
            <w:r>
              <w:rPr>
                <w:rFonts w:hint="eastAsia" w:eastAsia="黑体"/>
                <w:bCs/>
                <w:kern w:val="0"/>
                <w:sz w:val="18"/>
                <w:szCs w:val="18"/>
              </w:rPr>
              <w:t>举例</w:t>
            </w:r>
          </w:p>
        </w:tc>
        <w:tc>
          <w:tcPr>
            <w:tcW w:w="1420" w:type="dxa"/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18"/>
                <w:szCs w:val="18"/>
              </w:rPr>
            </w:pPr>
            <w:r>
              <w:rPr>
                <w:rFonts w:eastAsia="黑体"/>
                <w:bCs/>
                <w:kern w:val="0"/>
                <w:sz w:val="18"/>
                <w:szCs w:val="18"/>
              </w:rPr>
              <w:t>接续本科</w:t>
            </w:r>
            <w:r>
              <w:rPr>
                <w:rFonts w:hint="eastAsia" w:eastAsia="黑体"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eastAsia="黑体"/>
                <w:bCs/>
                <w:kern w:val="0"/>
                <w:sz w:val="18"/>
                <w:szCs w:val="18"/>
              </w:rPr>
              <w:t>专业</w:t>
            </w:r>
            <w:r>
              <w:rPr>
                <w:rFonts w:hint="eastAsia" w:eastAsia="黑体"/>
                <w:bCs/>
                <w:kern w:val="0"/>
                <w:sz w:val="18"/>
                <w:szCs w:val="18"/>
              </w:rPr>
              <w:t>举例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0" w:hRule="atLeast"/>
          <w:jc w:val="center"/>
        </w:trPr>
        <w:tc>
          <w:tcPr>
            <w:tcW w:w="10339" w:type="dxa"/>
            <w:gridSpan w:val="7"/>
            <w:shd w:val="clear" w:color="000000" w:fill="BFBFBF"/>
            <w:vAlign w:val="center"/>
          </w:tcPr>
          <w:p>
            <w:pPr>
              <w:widowControl/>
              <w:jc w:val="left"/>
              <w:rPr>
                <w:rFonts w:ascii="汉仪中圆简" w:eastAsia="汉仪中圆简"/>
                <w:bCs/>
                <w:kern w:val="0"/>
                <w:sz w:val="18"/>
                <w:szCs w:val="18"/>
              </w:rPr>
            </w:pPr>
            <w:r>
              <w:rPr>
                <w:rFonts w:hint="eastAsia" w:ascii="汉仪中圆简" w:eastAsia="汉仪中圆简"/>
                <w:bCs/>
                <w:kern w:val="0"/>
                <w:sz w:val="18"/>
                <w:szCs w:val="18"/>
              </w:rPr>
              <w:t>44土木建筑大类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91" w:hRule="atLeast"/>
          <w:jc w:val="center"/>
        </w:trPr>
        <w:tc>
          <w:tcPr>
            <w:tcW w:w="1282" w:type="dxa"/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4401</w:t>
            </w:r>
            <w:r>
              <w:rPr>
                <w:color w:val="000000"/>
                <w:sz w:val="18"/>
                <w:szCs w:val="18"/>
              </w:rPr>
              <w:t>建筑设计类</w:t>
            </w: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4401</w:t>
            </w:r>
            <w:r>
              <w:rPr>
                <w:color w:val="000000"/>
                <w:sz w:val="18"/>
                <w:szCs w:val="18"/>
              </w:rPr>
              <w:t>0</w:t>
            </w:r>
            <w:r>
              <w:rPr>
                <w:rFonts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建筑室内设计</w:t>
            </w:r>
          </w:p>
        </w:tc>
        <w:tc>
          <w:tcPr>
            <w:tcW w:w="1617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2281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建筑工程技术人员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专业化设计服务人员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建筑学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环境设计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风景园林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656" w:hRule="atLeast"/>
          <w:jc w:val="center"/>
        </w:trPr>
        <w:tc>
          <w:tcPr>
            <w:tcW w:w="1282" w:type="dxa"/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405建设工程管理类</w:t>
            </w: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4050</w:t>
            </w: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9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工程造价</w:t>
            </w:r>
          </w:p>
        </w:tc>
        <w:tc>
          <w:tcPr>
            <w:tcW w:w="1617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建筑工程造价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市政工程造价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安装工程造价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园林工程造价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公路工程造价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铁路工程造价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水利工程造价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电力工程造价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通信工程造价</w:t>
            </w:r>
          </w:p>
        </w:tc>
        <w:tc>
          <w:tcPr>
            <w:tcW w:w="2281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管理（工业）工程技术人员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建筑工程技术人员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工程造价</w:t>
            </w:r>
          </w:p>
        </w:tc>
        <w:tc>
          <w:tcPr>
            <w:tcW w:w="1420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工程造价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工程管理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土木工程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房地产开发与管理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0" w:hRule="atLeast"/>
          <w:jc w:val="center"/>
        </w:trPr>
        <w:tc>
          <w:tcPr>
            <w:tcW w:w="10339" w:type="dxa"/>
            <w:gridSpan w:val="7"/>
            <w:shd w:val="clear" w:color="000000" w:fill="BFBFBF"/>
            <w:vAlign w:val="center"/>
          </w:tcPr>
          <w:p>
            <w:pPr>
              <w:widowControl/>
              <w:jc w:val="left"/>
              <w:rPr>
                <w:rFonts w:ascii="汉仪中圆简" w:eastAsia="汉仪中圆简"/>
                <w:bCs/>
                <w:kern w:val="0"/>
                <w:sz w:val="18"/>
                <w:szCs w:val="18"/>
              </w:rPr>
            </w:pPr>
            <w:r>
              <w:rPr>
                <w:rFonts w:hint="eastAsia" w:ascii="汉仪中圆简" w:eastAsia="汉仪中圆简"/>
                <w:bCs/>
                <w:kern w:val="0"/>
                <w:sz w:val="18"/>
                <w:szCs w:val="18"/>
              </w:rPr>
              <w:t>46装备制造大类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84" w:hRule="atLeast"/>
          <w:jc w:val="center"/>
        </w:trPr>
        <w:tc>
          <w:tcPr>
            <w:tcW w:w="1282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60</w:t>
            </w:r>
            <w:r>
              <w:rPr>
                <w:rFonts w:hint="eastAsia"/>
                <w:sz w:val="18"/>
                <w:szCs w:val="18"/>
              </w:rPr>
              <w:t>2机电设备</w:t>
            </w:r>
            <w:r>
              <w:rPr>
                <w:sz w:val="18"/>
                <w:szCs w:val="18"/>
              </w:rPr>
              <w:t>类</w:t>
            </w: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60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139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电梯工程技术</w:t>
            </w:r>
          </w:p>
        </w:tc>
        <w:tc>
          <w:tcPr>
            <w:tcW w:w="1617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电梯安装与调试</w:t>
            </w:r>
          </w:p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电梯维护与管理</w:t>
            </w:r>
          </w:p>
        </w:tc>
        <w:tc>
          <w:tcPr>
            <w:tcW w:w="2281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物料搬运设备制造人员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建筑安装施工人员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检验试验人员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机电技术应用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电气技术应用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机电产品检测技术应用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机电设备安装与维修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电气运行与控制</w:t>
            </w:r>
          </w:p>
        </w:tc>
        <w:tc>
          <w:tcPr>
            <w:tcW w:w="1420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机械工程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机械设计制造及其自动化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测控技术与仪器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电气工程及其自动化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自动化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机械电子工程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84" w:hRule="atLeast"/>
          <w:jc w:val="center"/>
        </w:trPr>
        <w:tc>
          <w:tcPr>
            <w:tcW w:w="1282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60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自动化类</w:t>
            </w: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60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139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机电一体化技术</w:t>
            </w:r>
          </w:p>
        </w:tc>
        <w:tc>
          <w:tcPr>
            <w:tcW w:w="1617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自动化生产线技术</w:t>
            </w:r>
          </w:p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包装自动化技术</w:t>
            </w:r>
          </w:p>
        </w:tc>
        <w:tc>
          <w:tcPr>
            <w:tcW w:w="2281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机械工程技术人员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电气工程技术人员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电力工程技术人员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建筑安装施工人员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机电技术应用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机电设备安装与维修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机械制造技术</w:t>
            </w:r>
          </w:p>
        </w:tc>
        <w:tc>
          <w:tcPr>
            <w:tcW w:w="1420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机械电子工程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机械设计制造及其自动化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82" w:hRule="atLeast"/>
          <w:jc w:val="center"/>
        </w:trPr>
        <w:tc>
          <w:tcPr>
            <w:tcW w:w="1282" w:type="dxa"/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603自动化类</w:t>
            </w: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6030</w:t>
            </w: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139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工业机器人技术</w:t>
            </w:r>
          </w:p>
        </w:tc>
        <w:tc>
          <w:tcPr>
            <w:tcW w:w="1617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2281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机械工程技术人员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电气工程技术人员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信息和通信工程技术人员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机电技术应用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电气运行与控制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电气技术应用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电子与信息技术</w:t>
            </w:r>
          </w:p>
        </w:tc>
        <w:tc>
          <w:tcPr>
            <w:tcW w:w="1420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电气工程及其自动化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自动化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机械电子工程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566" w:hRule="atLeast"/>
          <w:jc w:val="center"/>
        </w:trPr>
        <w:tc>
          <w:tcPr>
            <w:tcW w:w="1282" w:type="dxa"/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606 航空装备类</w:t>
            </w: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606</w:t>
            </w:r>
            <w:r>
              <w:rPr>
                <w:rFonts w:hint="eastAsia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139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无人机应用技术</w:t>
            </w:r>
          </w:p>
        </w:tc>
        <w:tc>
          <w:tcPr>
            <w:tcW w:w="1617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无人机装配技术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无人机调试与维护技术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无人机操控技术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无人机维修技术</w:t>
            </w:r>
          </w:p>
        </w:tc>
        <w:tc>
          <w:tcPr>
            <w:tcW w:w="2281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航空产品装配、调试人员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测绘服务人员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电子技术应用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机电技术应用</w:t>
            </w:r>
          </w:p>
        </w:tc>
        <w:tc>
          <w:tcPr>
            <w:tcW w:w="1420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飞行器设计与工程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22" w:hRule="atLeast"/>
          <w:jc w:val="center"/>
        </w:trPr>
        <w:tc>
          <w:tcPr>
            <w:tcW w:w="1282" w:type="dxa"/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607汽车制造类</w:t>
            </w: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6070</w:t>
            </w: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新能源汽车技术</w:t>
            </w:r>
          </w:p>
        </w:tc>
        <w:tc>
          <w:tcPr>
            <w:tcW w:w="1617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新能源汽车装配与调试</w:t>
            </w:r>
          </w:p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新能源汽车检测与维修</w:t>
            </w:r>
          </w:p>
        </w:tc>
        <w:tc>
          <w:tcPr>
            <w:tcW w:w="2281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机械工程技术人员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汽车整车制造人员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汽车摩托车修理技术服务人员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电气工程技术人员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汽车制造与检修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汽车运用与维修</w:t>
            </w:r>
          </w:p>
        </w:tc>
        <w:tc>
          <w:tcPr>
            <w:tcW w:w="1420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车辆工程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3" w:hRule="atLeast"/>
          <w:jc w:val="center"/>
        </w:trPr>
        <w:tc>
          <w:tcPr>
            <w:tcW w:w="10339" w:type="dxa"/>
            <w:gridSpan w:val="7"/>
            <w:shd w:val="clear" w:color="auto" w:fill="CFCECE" w:themeFill="background2" w:themeFillShade="E5"/>
            <w:vAlign w:val="center"/>
          </w:tcPr>
          <w:p>
            <w:pPr>
              <w:widowControl/>
              <w:jc w:val="left"/>
              <w:rPr>
                <w:rFonts w:ascii="汉仪中圆简" w:eastAsia="汉仪中圆简"/>
                <w:bCs/>
                <w:kern w:val="0"/>
                <w:sz w:val="18"/>
                <w:szCs w:val="18"/>
              </w:rPr>
            </w:pPr>
            <w:r>
              <w:rPr>
                <w:rFonts w:hint="eastAsia" w:ascii="汉仪中圆简" w:eastAsia="汉仪中圆简"/>
                <w:bCs/>
                <w:kern w:val="0"/>
                <w:sz w:val="18"/>
                <w:szCs w:val="18"/>
              </w:rPr>
              <w:t>47生物与化工大类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3" w:hRule="atLeast"/>
          <w:jc w:val="center"/>
        </w:trPr>
        <w:tc>
          <w:tcPr>
            <w:tcW w:w="10339" w:type="dxa"/>
            <w:gridSpan w:val="7"/>
            <w:shd w:val="clear" w:color="auto" w:fill="CFCECE" w:themeFill="background2" w:themeFillShade="E5"/>
            <w:vAlign w:val="center"/>
          </w:tcPr>
          <w:p>
            <w:pPr>
              <w:widowControl/>
              <w:jc w:val="left"/>
              <w:rPr>
                <w:rFonts w:ascii="汉仪中圆简" w:eastAsia="汉仪中圆简"/>
                <w:bCs/>
                <w:kern w:val="0"/>
                <w:sz w:val="18"/>
                <w:szCs w:val="18"/>
              </w:rPr>
            </w:pPr>
            <w:r>
              <w:rPr>
                <w:rFonts w:hint="eastAsia" w:ascii="汉仪中圆简" w:eastAsia="汉仪中圆简"/>
                <w:bCs/>
                <w:kern w:val="0"/>
                <w:sz w:val="18"/>
                <w:szCs w:val="18"/>
              </w:rPr>
              <w:t>49食品药品与粮食大类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22" w:hRule="atLeast"/>
          <w:jc w:val="center"/>
        </w:trPr>
        <w:tc>
          <w:tcPr>
            <w:tcW w:w="1282" w:type="dxa"/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 w:ascii="汉仪中圆简" w:eastAsia="汉仪中圆简"/>
                <w:bCs/>
                <w:kern w:val="0"/>
                <w:sz w:val="18"/>
                <w:szCs w:val="18"/>
              </w:rPr>
              <w:t>4902药品与医疗器械类</w:t>
            </w: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490208</w:t>
            </w:r>
          </w:p>
        </w:tc>
        <w:tc>
          <w:tcPr>
            <w:tcW w:w="1139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药品经营与管理</w:t>
            </w:r>
          </w:p>
        </w:tc>
        <w:tc>
          <w:tcPr>
            <w:tcW w:w="1617" w:type="dxa"/>
            <w:vAlign w:val="center"/>
          </w:tcPr>
          <w:p>
            <w:pPr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药品营销</w:t>
            </w:r>
          </w:p>
          <w:p>
            <w:pPr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药品物流</w:t>
            </w:r>
          </w:p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药品电子商务</w:t>
            </w:r>
          </w:p>
        </w:tc>
        <w:tc>
          <w:tcPr>
            <w:tcW w:w="2281" w:type="dxa"/>
            <w:vAlign w:val="center"/>
          </w:tcPr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特殊商品购销人员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仓储人员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药剂</w:t>
            </w:r>
          </w:p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中药</w:t>
            </w:r>
          </w:p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市场营销</w:t>
            </w:r>
          </w:p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连锁经营与管理</w:t>
            </w:r>
          </w:p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物流服务与管理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电子商务</w:t>
            </w:r>
          </w:p>
        </w:tc>
        <w:tc>
          <w:tcPr>
            <w:tcW w:w="1420" w:type="dxa"/>
            <w:vAlign w:val="center"/>
          </w:tcPr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市场营销</w:t>
            </w:r>
          </w:p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工商管理</w:t>
            </w:r>
          </w:p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药事管理</w:t>
            </w:r>
          </w:p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物流管理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电子商务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0339" w:type="dxa"/>
            <w:gridSpan w:val="7"/>
            <w:shd w:val="clear" w:color="000000" w:fill="BFBFBF"/>
            <w:vAlign w:val="center"/>
          </w:tcPr>
          <w:p>
            <w:pPr>
              <w:widowControl/>
              <w:jc w:val="left"/>
              <w:rPr>
                <w:rFonts w:ascii="汉仪中圆简" w:eastAsia="汉仪中圆简"/>
                <w:bCs/>
                <w:kern w:val="0"/>
                <w:sz w:val="18"/>
                <w:szCs w:val="18"/>
              </w:rPr>
            </w:pPr>
            <w:r>
              <w:rPr>
                <w:rFonts w:hint="eastAsia" w:ascii="汉仪中圆简" w:eastAsia="汉仪中圆简"/>
                <w:bCs/>
                <w:kern w:val="0"/>
                <w:sz w:val="18"/>
                <w:szCs w:val="18"/>
              </w:rPr>
              <w:t>50交通运输大类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  <w:jc w:val="center"/>
        </w:trPr>
        <w:tc>
          <w:tcPr>
            <w:tcW w:w="1282" w:type="dxa"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5001铁道运输类</w:t>
            </w:r>
          </w:p>
        </w:tc>
        <w:tc>
          <w:tcPr>
            <w:tcW w:w="920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500113</w:t>
            </w:r>
          </w:p>
        </w:tc>
        <w:tc>
          <w:tcPr>
            <w:tcW w:w="1139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高速铁路客运服务</w:t>
            </w:r>
          </w:p>
        </w:tc>
        <w:tc>
          <w:tcPr>
            <w:tcW w:w="1617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2281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轨道交通运输服务人员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铁道工程技术人员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铁道运输管理</w:t>
            </w:r>
          </w:p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城市轨道交通运营管理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旅游服务与管理</w:t>
            </w:r>
          </w:p>
        </w:tc>
        <w:tc>
          <w:tcPr>
            <w:tcW w:w="14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交通运输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  <w:jc w:val="center"/>
        </w:trPr>
        <w:tc>
          <w:tcPr>
            <w:tcW w:w="1282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5002道路运输类</w:t>
            </w:r>
          </w:p>
        </w:tc>
        <w:tc>
          <w:tcPr>
            <w:tcW w:w="9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500211</w:t>
            </w:r>
          </w:p>
        </w:tc>
        <w:tc>
          <w:tcPr>
            <w:tcW w:w="1139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汽车检测与维修技术</w:t>
            </w:r>
          </w:p>
        </w:tc>
        <w:tc>
          <w:tcPr>
            <w:tcW w:w="1617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乘用车检测与维修技术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商用车检测与维修技术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农用车检测与维修技术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摩托车检测与维修技术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汽车零部件检测与维修技术</w:t>
            </w:r>
          </w:p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汽车检测仪器设备</w:t>
            </w:r>
          </w:p>
        </w:tc>
        <w:tc>
          <w:tcPr>
            <w:tcW w:w="2281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汽车摩托车修理技术服务人员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检验试验人员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商务专业人员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汽车运用与维修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汽车制造与检修</w:t>
            </w:r>
          </w:p>
        </w:tc>
        <w:tc>
          <w:tcPr>
            <w:tcW w:w="14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车辆工程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汽车服务工程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  <w:jc w:val="center"/>
        </w:trPr>
        <w:tc>
          <w:tcPr>
            <w:tcW w:w="1282" w:type="dxa"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004航空运输类</w:t>
            </w:r>
          </w:p>
        </w:tc>
        <w:tc>
          <w:tcPr>
            <w:tcW w:w="920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0040</w:t>
            </w: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9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空中乘务</w:t>
            </w:r>
          </w:p>
        </w:tc>
        <w:tc>
          <w:tcPr>
            <w:tcW w:w="1617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2281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航空运输服务人员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航空服务</w:t>
            </w:r>
          </w:p>
        </w:tc>
        <w:tc>
          <w:tcPr>
            <w:tcW w:w="14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旅游管理与服务</w:t>
            </w:r>
            <w:r>
              <w:rPr>
                <w:rFonts w:hint="eastAsia"/>
                <w:kern w:val="0"/>
                <w:sz w:val="18"/>
                <w:szCs w:val="18"/>
              </w:rPr>
              <w:t>教育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旅游管理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酒店管理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交通运输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  <w:jc w:val="center"/>
        </w:trPr>
        <w:tc>
          <w:tcPr>
            <w:tcW w:w="1282" w:type="dxa"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006城市轨道交通类</w:t>
            </w:r>
          </w:p>
        </w:tc>
        <w:tc>
          <w:tcPr>
            <w:tcW w:w="920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00606</w:t>
            </w:r>
          </w:p>
        </w:tc>
        <w:tc>
          <w:tcPr>
            <w:tcW w:w="1139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城市轨道交通运营管理</w:t>
            </w:r>
          </w:p>
        </w:tc>
        <w:tc>
          <w:tcPr>
            <w:tcW w:w="1617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客运管理</w:t>
            </w:r>
          </w:p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行车管理</w:t>
            </w:r>
          </w:p>
        </w:tc>
        <w:tc>
          <w:tcPr>
            <w:tcW w:w="2281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轨道交通运输服务人员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城市轨道交通运营管理</w:t>
            </w:r>
          </w:p>
        </w:tc>
        <w:tc>
          <w:tcPr>
            <w:tcW w:w="14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交通运输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0339" w:type="dxa"/>
            <w:gridSpan w:val="7"/>
            <w:shd w:val="clear" w:color="000000" w:fill="BFBFBF"/>
            <w:vAlign w:val="center"/>
          </w:tcPr>
          <w:p>
            <w:pPr>
              <w:widowControl/>
              <w:jc w:val="left"/>
              <w:rPr>
                <w:rFonts w:ascii="汉仪中圆简" w:eastAsia="汉仪中圆简"/>
                <w:bCs/>
                <w:kern w:val="0"/>
                <w:sz w:val="18"/>
                <w:szCs w:val="18"/>
              </w:rPr>
            </w:pPr>
            <w:r>
              <w:rPr>
                <w:rFonts w:hint="eastAsia" w:ascii="汉仪中圆简" w:eastAsia="汉仪中圆简"/>
                <w:bCs/>
                <w:kern w:val="0"/>
                <w:sz w:val="18"/>
                <w:szCs w:val="18"/>
              </w:rPr>
              <w:t>61电子信息大类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atLeast"/>
          <w:jc w:val="center"/>
        </w:trPr>
        <w:tc>
          <w:tcPr>
            <w:tcW w:w="1282" w:type="dxa"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101电子信息类</w:t>
            </w:r>
          </w:p>
        </w:tc>
        <w:tc>
          <w:tcPr>
            <w:tcW w:w="920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101</w:t>
            </w:r>
            <w:r>
              <w:rPr>
                <w:rFonts w:hint="eastAsia"/>
                <w:sz w:val="18"/>
                <w:szCs w:val="18"/>
              </w:rPr>
              <w:t>06</w:t>
            </w:r>
          </w:p>
        </w:tc>
        <w:tc>
          <w:tcPr>
            <w:tcW w:w="1139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移动互联应用技术 </w:t>
            </w:r>
          </w:p>
        </w:tc>
        <w:tc>
          <w:tcPr>
            <w:tcW w:w="1617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2281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信息和通信工程技术人员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信息通信网络运行管理人员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电子与信息技术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电子技术应用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通信技术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计算机网络技术</w:t>
            </w:r>
          </w:p>
        </w:tc>
        <w:tc>
          <w:tcPr>
            <w:tcW w:w="14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电子信息工程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通信工程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网络工程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  <w:jc w:val="center"/>
        </w:trPr>
        <w:tc>
          <w:tcPr>
            <w:tcW w:w="1282" w:type="dxa"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102计算机类</w:t>
            </w:r>
          </w:p>
        </w:tc>
        <w:tc>
          <w:tcPr>
            <w:tcW w:w="920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510201</w:t>
            </w:r>
          </w:p>
        </w:tc>
        <w:tc>
          <w:tcPr>
            <w:tcW w:w="1139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计算机应用技术</w:t>
            </w:r>
          </w:p>
        </w:tc>
        <w:tc>
          <w:tcPr>
            <w:tcW w:w="1617" w:type="dxa"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大数据技术应用</w:t>
            </w:r>
          </w:p>
        </w:tc>
        <w:tc>
          <w:tcPr>
            <w:tcW w:w="2281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信息和通信工程技术人员</w:t>
            </w:r>
          </w:p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软件和信息技术服务人员</w:t>
            </w:r>
          </w:p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计算机制造人员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计算机和办公设备维修人员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计算机应用</w:t>
            </w:r>
          </w:p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计算机网络技术</w:t>
            </w:r>
          </w:p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数字媒体技术应用</w:t>
            </w:r>
          </w:p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网站建设与管理</w:t>
            </w:r>
          </w:p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软件与信息服务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计算机与数码产品维修</w:t>
            </w:r>
          </w:p>
        </w:tc>
        <w:tc>
          <w:tcPr>
            <w:tcW w:w="14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计算机科学与技术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网络工程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  <w:jc w:val="center"/>
        </w:trPr>
        <w:tc>
          <w:tcPr>
            <w:tcW w:w="1282" w:type="dxa"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102计算机类</w:t>
            </w:r>
          </w:p>
        </w:tc>
        <w:tc>
          <w:tcPr>
            <w:tcW w:w="920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10202</w:t>
            </w:r>
          </w:p>
        </w:tc>
        <w:tc>
          <w:tcPr>
            <w:tcW w:w="1139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计算机网络技术</w:t>
            </w:r>
          </w:p>
        </w:tc>
        <w:tc>
          <w:tcPr>
            <w:tcW w:w="1617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网络工程</w:t>
            </w:r>
          </w:p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网站建设与维护</w:t>
            </w:r>
          </w:p>
        </w:tc>
        <w:tc>
          <w:tcPr>
            <w:tcW w:w="2281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信息和通信工程技术人员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信息通信网络运行管理人员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信息通信网络维护人员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计算机网络技术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计算机应用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网站建设与管理</w:t>
            </w:r>
          </w:p>
        </w:tc>
        <w:tc>
          <w:tcPr>
            <w:tcW w:w="14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计算机科学与技术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网络工程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atLeast"/>
          <w:jc w:val="center"/>
        </w:trPr>
        <w:tc>
          <w:tcPr>
            <w:tcW w:w="1282" w:type="dxa"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102计算机类</w:t>
            </w:r>
          </w:p>
        </w:tc>
        <w:tc>
          <w:tcPr>
            <w:tcW w:w="920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1020</w:t>
            </w: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软件技术</w:t>
            </w:r>
          </w:p>
        </w:tc>
        <w:tc>
          <w:tcPr>
            <w:tcW w:w="1617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游戏软件技术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网络软件技术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网站开发技术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软件测试技术</w:t>
            </w:r>
          </w:p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前端开发技术</w:t>
            </w:r>
          </w:p>
        </w:tc>
        <w:tc>
          <w:tcPr>
            <w:tcW w:w="2281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信息和通信工程技术人员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软件和信息技术服务人员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计算机应用</w:t>
            </w:r>
          </w:p>
        </w:tc>
        <w:tc>
          <w:tcPr>
            <w:tcW w:w="14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计算机科学与技术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atLeast"/>
          <w:jc w:val="center"/>
        </w:trPr>
        <w:tc>
          <w:tcPr>
            <w:tcW w:w="1282" w:type="dxa"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102计算机类</w:t>
            </w:r>
          </w:p>
        </w:tc>
        <w:tc>
          <w:tcPr>
            <w:tcW w:w="920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510204</w:t>
            </w:r>
          </w:p>
        </w:tc>
        <w:tc>
          <w:tcPr>
            <w:tcW w:w="1139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数字媒体技术</w:t>
            </w:r>
          </w:p>
        </w:tc>
        <w:tc>
          <w:tcPr>
            <w:tcW w:w="1617" w:type="dxa"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音视频数字技术</w:t>
            </w:r>
          </w:p>
          <w:p>
            <w:pPr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多媒体设计制作</w:t>
            </w:r>
          </w:p>
          <w:p>
            <w:pPr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数字媒体管理</w:t>
            </w:r>
          </w:p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三维动画设计</w:t>
            </w:r>
          </w:p>
        </w:tc>
        <w:tc>
          <w:tcPr>
            <w:tcW w:w="2281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信息和通信工程技术人员</w:t>
            </w:r>
          </w:p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软件和信息技术服务人员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专业化设计服务人员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数字媒体技术应用</w:t>
            </w:r>
          </w:p>
        </w:tc>
        <w:tc>
          <w:tcPr>
            <w:tcW w:w="14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数字媒体技术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atLeast"/>
          <w:jc w:val="center"/>
        </w:trPr>
        <w:tc>
          <w:tcPr>
            <w:tcW w:w="1282" w:type="dxa"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102计算机类</w:t>
            </w:r>
          </w:p>
        </w:tc>
        <w:tc>
          <w:tcPr>
            <w:tcW w:w="920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102</w:t>
            </w:r>
            <w:r>
              <w:rPr>
                <w:rFonts w:hint="eastAsia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139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大数据技术</w:t>
            </w:r>
          </w:p>
        </w:tc>
        <w:tc>
          <w:tcPr>
            <w:tcW w:w="1617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网络数据分析应用</w:t>
            </w:r>
          </w:p>
        </w:tc>
        <w:tc>
          <w:tcPr>
            <w:tcW w:w="2281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信息和通信工程技术人员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软件和信息技术服务人员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计算机应用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网站建设与管理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软件与信息服务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计算机科学与技术</w:t>
            </w:r>
          </w:p>
          <w:p>
            <w:pPr>
              <w:widowControl/>
              <w:jc w:val="left"/>
              <w:rPr>
                <w:color w:val="FF000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软件工程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  <w:jc w:val="center"/>
        </w:trPr>
        <w:tc>
          <w:tcPr>
            <w:tcW w:w="1282" w:type="dxa"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102计算机类</w:t>
            </w:r>
          </w:p>
        </w:tc>
        <w:tc>
          <w:tcPr>
            <w:tcW w:w="920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5102</w:t>
            </w:r>
            <w:r>
              <w:rPr>
                <w:rFonts w:hint="eastAsia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39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信息安全</w:t>
            </w:r>
            <w:r>
              <w:rPr>
                <w:rFonts w:hint="eastAsia"/>
                <w:kern w:val="0"/>
                <w:sz w:val="18"/>
                <w:szCs w:val="18"/>
              </w:rPr>
              <w:t>技术应用</w:t>
            </w:r>
          </w:p>
        </w:tc>
        <w:tc>
          <w:tcPr>
            <w:tcW w:w="1617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信息安全技术</w:t>
            </w:r>
          </w:p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网络安全管理</w:t>
            </w:r>
          </w:p>
        </w:tc>
        <w:tc>
          <w:tcPr>
            <w:tcW w:w="2281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信息和通信工程技术人员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计算机应用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计算机网络技术</w:t>
            </w:r>
          </w:p>
        </w:tc>
        <w:tc>
          <w:tcPr>
            <w:tcW w:w="14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计算机科学与技术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网络工程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信息安全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atLeast"/>
          <w:jc w:val="center"/>
        </w:trPr>
        <w:tc>
          <w:tcPr>
            <w:tcW w:w="1282" w:type="dxa"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102计算机类</w:t>
            </w:r>
          </w:p>
        </w:tc>
        <w:tc>
          <w:tcPr>
            <w:tcW w:w="920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5102</w:t>
            </w:r>
            <w:r>
              <w:rPr>
                <w:rFonts w:hint="eastAsia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139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人工智能技术应用</w:t>
            </w:r>
          </w:p>
        </w:tc>
        <w:tc>
          <w:tcPr>
            <w:tcW w:w="1617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2281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人工智能应用产品开发与测试</w:t>
            </w: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/>
                <w:kern w:val="0"/>
                <w:sz w:val="18"/>
                <w:szCs w:val="18"/>
              </w:rPr>
              <w:t>数据处理、系统运维、产品营销、技术支持等工作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人员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计算机应用</w:t>
            </w:r>
          </w:p>
        </w:tc>
        <w:tc>
          <w:tcPr>
            <w:tcW w:w="14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color w:val="FF0000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计算机科学与技术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atLeast"/>
          <w:jc w:val="center"/>
        </w:trPr>
        <w:tc>
          <w:tcPr>
            <w:tcW w:w="1282" w:type="dxa"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102计算机类</w:t>
            </w:r>
          </w:p>
        </w:tc>
        <w:tc>
          <w:tcPr>
            <w:tcW w:w="920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sz w:val="18"/>
                <w:szCs w:val="18"/>
              </w:rPr>
              <w:t>5102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139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工业互联网技术</w:t>
            </w:r>
          </w:p>
        </w:tc>
        <w:tc>
          <w:tcPr>
            <w:tcW w:w="1617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工业互联网网络互联技术</w:t>
            </w:r>
          </w:p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工业互联网标识解析技术</w:t>
            </w:r>
          </w:p>
        </w:tc>
        <w:tc>
          <w:tcPr>
            <w:tcW w:w="2281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工业互联网运维技术人员</w:t>
            </w:r>
          </w:p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工业互联网应用技术人员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计算机应用</w:t>
            </w:r>
          </w:p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计算机网络技术</w:t>
            </w:r>
          </w:p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大数据技术应用</w:t>
            </w:r>
          </w:p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移动应用技术与服务</w:t>
            </w:r>
          </w:p>
        </w:tc>
        <w:tc>
          <w:tcPr>
            <w:tcW w:w="14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工业互联网技术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0339" w:type="dxa"/>
            <w:gridSpan w:val="7"/>
            <w:shd w:val="clear" w:color="000000" w:fill="BFBFBF"/>
            <w:vAlign w:val="center"/>
          </w:tcPr>
          <w:p>
            <w:pPr>
              <w:widowControl/>
              <w:jc w:val="left"/>
              <w:rPr>
                <w:rFonts w:ascii="汉仪中圆简" w:eastAsia="汉仪中圆简"/>
                <w:bCs/>
                <w:kern w:val="0"/>
                <w:sz w:val="18"/>
                <w:szCs w:val="18"/>
              </w:rPr>
            </w:pPr>
            <w:r>
              <w:rPr>
                <w:rFonts w:hint="eastAsia" w:ascii="汉仪中圆简" w:eastAsia="汉仪中圆简"/>
                <w:bCs/>
                <w:kern w:val="0"/>
                <w:sz w:val="18"/>
                <w:szCs w:val="18"/>
              </w:rPr>
              <w:t>62医药卫生大类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  <w:jc w:val="center"/>
        </w:trPr>
        <w:tc>
          <w:tcPr>
            <w:tcW w:w="1282" w:type="dxa"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202</w:t>
            </w:r>
            <w:r>
              <w:rPr>
                <w:rFonts w:hint="eastAsia"/>
                <w:color w:val="000000"/>
                <w:sz w:val="18"/>
                <w:szCs w:val="18"/>
              </w:rPr>
              <w:t>护理类</w:t>
            </w:r>
          </w:p>
        </w:tc>
        <w:tc>
          <w:tcPr>
            <w:tcW w:w="920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20201</w:t>
            </w:r>
          </w:p>
        </w:tc>
        <w:tc>
          <w:tcPr>
            <w:tcW w:w="1139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护理</w:t>
            </w:r>
          </w:p>
        </w:tc>
        <w:tc>
          <w:tcPr>
            <w:tcW w:w="1617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口腔护理</w:t>
            </w:r>
          </w:p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康复护理</w:t>
            </w:r>
          </w:p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社区护理</w:t>
            </w:r>
          </w:p>
          <w:p>
            <w:pPr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老年护理</w:t>
            </w:r>
          </w:p>
          <w:p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中医护理</w:t>
            </w:r>
          </w:p>
        </w:tc>
        <w:tc>
          <w:tcPr>
            <w:tcW w:w="2281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护理人员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护理</w:t>
            </w:r>
          </w:p>
        </w:tc>
        <w:tc>
          <w:tcPr>
            <w:tcW w:w="14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护理学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  <w:jc w:val="center"/>
        </w:trPr>
        <w:tc>
          <w:tcPr>
            <w:tcW w:w="1282" w:type="dxa"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208健康管理与促进类</w:t>
            </w:r>
          </w:p>
        </w:tc>
        <w:tc>
          <w:tcPr>
            <w:tcW w:w="920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20801</w:t>
            </w:r>
          </w:p>
        </w:tc>
        <w:tc>
          <w:tcPr>
            <w:tcW w:w="1139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健康管理</w:t>
            </w:r>
          </w:p>
        </w:tc>
        <w:tc>
          <w:tcPr>
            <w:tcW w:w="1617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社区管理</w:t>
            </w:r>
          </w:p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中医健康管理</w:t>
            </w:r>
          </w:p>
          <w:p>
            <w:pPr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体检管理</w:t>
            </w:r>
          </w:p>
        </w:tc>
        <w:tc>
          <w:tcPr>
            <w:tcW w:w="2281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健康咨询服务人员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营养与保健</w:t>
            </w:r>
          </w:p>
        </w:tc>
        <w:tc>
          <w:tcPr>
            <w:tcW w:w="14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全球健康学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  <w:jc w:val="center"/>
        </w:trPr>
        <w:tc>
          <w:tcPr>
            <w:tcW w:w="1282" w:type="dxa"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208健康管理与促进类</w:t>
            </w:r>
          </w:p>
        </w:tc>
        <w:tc>
          <w:tcPr>
            <w:tcW w:w="920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2080</w:t>
            </w: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婴幼儿托育服务与管理</w:t>
            </w:r>
          </w:p>
        </w:tc>
        <w:tc>
          <w:tcPr>
            <w:tcW w:w="1617" w:type="dxa"/>
            <w:tcMar>
              <w:left w:w="28" w:type="dxa"/>
              <w:right w:w="28" w:type="dxa"/>
            </w:tcMar>
            <w:vAlign w:val="center"/>
          </w:tcPr>
          <w:p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2281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婴</w:t>
            </w:r>
            <w:r>
              <w:rPr>
                <w:rFonts w:hint="eastAsia"/>
                <w:kern w:val="0"/>
                <w:sz w:val="18"/>
                <w:szCs w:val="18"/>
              </w:rPr>
              <w:t>幼儿教育教师</w:t>
            </w:r>
          </w:p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生活照料服务人员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学前教育</w:t>
            </w:r>
          </w:p>
        </w:tc>
        <w:tc>
          <w:tcPr>
            <w:tcW w:w="14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学前教育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282" w:type="dxa"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208健康管理与促进类</w:t>
            </w:r>
          </w:p>
        </w:tc>
        <w:tc>
          <w:tcPr>
            <w:tcW w:w="920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208</w:t>
            </w:r>
            <w:r>
              <w:rPr>
                <w:rFonts w:hint="eastAsia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139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老年保健与管理</w:t>
            </w:r>
          </w:p>
        </w:tc>
        <w:tc>
          <w:tcPr>
            <w:tcW w:w="1617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2281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健康咨询服务人员</w:t>
            </w:r>
          </w:p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医疗辅助服务人员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老年人服务与管理</w:t>
            </w:r>
          </w:p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营养与保健</w:t>
            </w:r>
          </w:p>
        </w:tc>
        <w:tc>
          <w:tcPr>
            <w:tcW w:w="14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家政学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0339" w:type="dxa"/>
            <w:gridSpan w:val="7"/>
            <w:shd w:val="clear" w:color="000000" w:fill="BFBFBF"/>
            <w:vAlign w:val="center"/>
          </w:tcPr>
          <w:p>
            <w:pPr>
              <w:widowControl/>
              <w:jc w:val="left"/>
              <w:rPr>
                <w:rFonts w:ascii="汉仪中圆简" w:eastAsia="汉仪中圆简"/>
                <w:bCs/>
                <w:kern w:val="0"/>
                <w:sz w:val="18"/>
                <w:szCs w:val="18"/>
              </w:rPr>
            </w:pPr>
            <w:r>
              <w:rPr>
                <w:rFonts w:hint="eastAsia" w:ascii="汉仪中圆简" w:eastAsia="汉仪中圆简"/>
                <w:bCs/>
                <w:kern w:val="0"/>
                <w:sz w:val="18"/>
                <w:szCs w:val="18"/>
              </w:rPr>
              <w:t>53财经商贸大类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282" w:type="dxa"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303财务会计类</w:t>
            </w:r>
          </w:p>
        </w:tc>
        <w:tc>
          <w:tcPr>
            <w:tcW w:w="920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30302</w:t>
            </w:r>
          </w:p>
        </w:tc>
        <w:tc>
          <w:tcPr>
            <w:tcW w:w="1139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大数据与</w:t>
            </w:r>
            <w:r>
              <w:rPr>
                <w:kern w:val="0"/>
                <w:sz w:val="18"/>
                <w:szCs w:val="18"/>
              </w:rPr>
              <w:t>会计</w:t>
            </w:r>
          </w:p>
        </w:tc>
        <w:tc>
          <w:tcPr>
            <w:tcW w:w="1617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2281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会计专业人员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会计</w:t>
            </w:r>
          </w:p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会计电算化</w:t>
            </w:r>
          </w:p>
        </w:tc>
        <w:tc>
          <w:tcPr>
            <w:tcW w:w="14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会计学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  <w:jc w:val="center"/>
        </w:trPr>
        <w:tc>
          <w:tcPr>
            <w:tcW w:w="1282" w:type="dxa"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30</w:t>
            </w:r>
            <w:r>
              <w:rPr>
                <w:rFonts w:hint="eastAsia"/>
                <w:color w:val="000000"/>
                <w:sz w:val="18"/>
                <w:szCs w:val="18"/>
              </w:rPr>
              <w:t>6工商管理</w:t>
            </w:r>
            <w:r>
              <w:rPr>
                <w:color w:val="000000"/>
                <w:sz w:val="18"/>
                <w:szCs w:val="18"/>
              </w:rPr>
              <w:t>类</w:t>
            </w:r>
          </w:p>
        </w:tc>
        <w:tc>
          <w:tcPr>
            <w:tcW w:w="920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30</w:t>
            </w:r>
            <w:r>
              <w:rPr>
                <w:rFonts w:hint="eastAsia"/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>0</w:t>
            </w: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9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市场营销</w:t>
            </w:r>
          </w:p>
        </w:tc>
        <w:tc>
          <w:tcPr>
            <w:tcW w:w="1617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行业营销</w:t>
            </w:r>
          </w:p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营销与策划</w:t>
            </w:r>
          </w:p>
          <w:p>
            <w:pPr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市场开发与营销</w:t>
            </w:r>
          </w:p>
        </w:tc>
        <w:tc>
          <w:tcPr>
            <w:tcW w:w="2281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销售人员</w:t>
            </w:r>
          </w:p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商务</w:t>
            </w:r>
            <w:r>
              <w:rPr>
                <w:rFonts w:hint="eastAsia"/>
                <w:kern w:val="0"/>
                <w:sz w:val="18"/>
                <w:szCs w:val="18"/>
              </w:rPr>
              <w:t>专业人员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市场营销</w:t>
            </w:r>
          </w:p>
        </w:tc>
        <w:tc>
          <w:tcPr>
            <w:tcW w:w="14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工商管理</w:t>
            </w:r>
          </w:p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市场营销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  <w:jc w:val="center"/>
        </w:trPr>
        <w:tc>
          <w:tcPr>
            <w:tcW w:w="1282" w:type="dxa"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30</w:t>
            </w:r>
            <w:r>
              <w:rPr>
                <w:rFonts w:hint="eastAsia"/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>电子商务类</w:t>
            </w:r>
          </w:p>
        </w:tc>
        <w:tc>
          <w:tcPr>
            <w:tcW w:w="920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30</w:t>
            </w:r>
            <w:r>
              <w:rPr>
                <w:rFonts w:hint="eastAsia"/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139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电子商务</w:t>
            </w:r>
          </w:p>
        </w:tc>
        <w:tc>
          <w:tcPr>
            <w:tcW w:w="1617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网站（网店）运营</w:t>
            </w:r>
          </w:p>
          <w:p>
            <w:pPr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跨境电子商务</w:t>
            </w:r>
          </w:p>
        </w:tc>
        <w:tc>
          <w:tcPr>
            <w:tcW w:w="2281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销售人员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商务咨询服务人员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电子商务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客户信息服务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市场营销</w:t>
            </w:r>
          </w:p>
        </w:tc>
        <w:tc>
          <w:tcPr>
            <w:tcW w:w="14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电子商务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市场营销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  <w:jc w:val="center"/>
        </w:trPr>
        <w:tc>
          <w:tcPr>
            <w:tcW w:w="1282" w:type="dxa"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30</w:t>
            </w:r>
            <w:r>
              <w:rPr>
                <w:rFonts w:hint="eastAsia"/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>电子商务类</w:t>
            </w:r>
          </w:p>
        </w:tc>
        <w:tc>
          <w:tcPr>
            <w:tcW w:w="920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530702</w:t>
            </w:r>
          </w:p>
        </w:tc>
        <w:tc>
          <w:tcPr>
            <w:tcW w:w="1139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跨境电子商务</w:t>
            </w:r>
          </w:p>
        </w:tc>
        <w:tc>
          <w:tcPr>
            <w:tcW w:w="1617" w:type="dxa"/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hint="eastAsia"/>
                <w:kern w:val="0"/>
                <w:sz w:val="18"/>
                <w:szCs w:val="18"/>
              </w:rPr>
            </w:pPr>
          </w:p>
        </w:tc>
        <w:tc>
          <w:tcPr>
            <w:tcW w:w="2281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销售人员</w:t>
            </w:r>
          </w:p>
          <w:p>
            <w:pPr>
              <w:widowControl/>
              <w:jc w:val="left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商务咨询服务人员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电子商务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客户信息服务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市场营销</w:t>
            </w:r>
          </w:p>
        </w:tc>
        <w:tc>
          <w:tcPr>
            <w:tcW w:w="14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电子商务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市场营销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0339" w:type="dxa"/>
            <w:gridSpan w:val="7"/>
            <w:shd w:val="clear" w:color="000000" w:fill="BFBFBF"/>
            <w:vAlign w:val="center"/>
          </w:tcPr>
          <w:p>
            <w:pPr>
              <w:widowControl/>
              <w:jc w:val="left"/>
              <w:rPr>
                <w:rFonts w:ascii="汉仪中圆简" w:eastAsia="汉仪中圆简"/>
                <w:bCs/>
                <w:kern w:val="0"/>
                <w:sz w:val="18"/>
                <w:szCs w:val="18"/>
              </w:rPr>
            </w:pPr>
            <w:r>
              <w:rPr>
                <w:rFonts w:hint="eastAsia" w:ascii="汉仪中圆简" w:eastAsia="汉仪中圆简"/>
                <w:bCs/>
                <w:kern w:val="0"/>
                <w:sz w:val="18"/>
                <w:szCs w:val="18"/>
              </w:rPr>
              <w:t>54旅游大类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1282" w:type="dxa"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5401旅游类</w:t>
            </w:r>
          </w:p>
        </w:tc>
        <w:tc>
          <w:tcPr>
            <w:tcW w:w="920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40101</w:t>
            </w:r>
          </w:p>
        </w:tc>
        <w:tc>
          <w:tcPr>
            <w:tcW w:w="1139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旅游管理</w:t>
            </w:r>
          </w:p>
        </w:tc>
        <w:tc>
          <w:tcPr>
            <w:tcW w:w="1617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旅游</w:t>
            </w:r>
            <w:r>
              <w:rPr>
                <w:rFonts w:hint="eastAsia"/>
                <w:kern w:val="0"/>
                <w:sz w:val="18"/>
                <w:szCs w:val="18"/>
              </w:rPr>
              <w:t>电子商务</w:t>
            </w:r>
          </w:p>
        </w:tc>
        <w:tc>
          <w:tcPr>
            <w:tcW w:w="2281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旅游</w:t>
            </w:r>
            <w:r>
              <w:rPr>
                <w:rFonts w:hint="eastAsia"/>
                <w:kern w:val="0"/>
                <w:sz w:val="18"/>
                <w:szCs w:val="18"/>
              </w:rPr>
              <w:t>及公共游览场所服务人员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旅游服务与管理</w:t>
            </w:r>
          </w:p>
        </w:tc>
        <w:tc>
          <w:tcPr>
            <w:tcW w:w="14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旅游管理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atLeast"/>
          <w:jc w:val="center"/>
        </w:trPr>
        <w:tc>
          <w:tcPr>
            <w:tcW w:w="1282" w:type="dxa"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401旅游类</w:t>
            </w:r>
          </w:p>
        </w:tc>
        <w:tc>
          <w:tcPr>
            <w:tcW w:w="920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4010</w:t>
            </w:r>
            <w:r>
              <w:rPr>
                <w:rFonts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酒店管理</w:t>
            </w:r>
            <w:r>
              <w:rPr>
                <w:rFonts w:hint="eastAsia"/>
                <w:kern w:val="0"/>
                <w:sz w:val="18"/>
                <w:szCs w:val="18"/>
              </w:rPr>
              <w:t>与数字化运营</w:t>
            </w:r>
          </w:p>
        </w:tc>
        <w:tc>
          <w:tcPr>
            <w:tcW w:w="1617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2281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住宿服务人员</w:t>
            </w:r>
          </w:p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销售人员</w:t>
            </w:r>
          </w:p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商务专业人员</w:t>
            </w:r>
          </w:p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健身和娱乐场所服务人员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高星级饭店运营与管理</w:t>
            </w:r>
          </w:p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旅游服务与管理</w:t>
            </w:r>
          </w:p>
        </w:tc>
        <w:tc>
          <w:tcPr>
            <w:tcW w:w="14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旅游管理</w:t>
            </w:r>
          </w:p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酒店管理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0339" w:type="dxa"/>
            <w:gridSpan w:val="7"/>
            <w:shd w:val="clear" w:color="000000" w:fill="BFBFBF"/>
            <w:vAlign w:val="center"/>
          </w:tcPr>
          <w:p>
            <w:pPr>
              <w:jc w:val="left"/>
              <w:rPr>
                <w:rFonts w:ascii="汉仪中圆简" w:eastAsia="汉仪中圆简"/>
                <w:bCs/>
                <w:kern w:val="0"/>
                <w:sz w:val="18"/>
                <w:szCs w:val="18"/>
              </w:rPr>
            </w:pPr>
            <w:r>
              <w:rPr>
                <w:rFonts w:hint="eastAsia" w:ascii="汉仪中圆简" w:eastAsia="汉仪中圆简"/>
                <w:bCs/>
                <w:kern w:val="0"/>
                <w:sz w:val="18"/>
                <w:szCs w:val="18"/>
              </w:rPr>
              <w:t>55 文化艺术大类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1282" w:type="dxa"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501艺术设计类</w:t>
            </w:r>
          </w:p>
        </w:tc>
        <w:tc>
          <w:tcPr>
            <w:tcW w:w="920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50102</w:t>
            </w:r>
          </w:p>
        </w:tc>
        <w:tc>
          <w:tcPr>
            <w:tcW w:w="1139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视觉传</w:t>
            </w:r>
            <w:r>
              <w:rPr>
                <w:rFonts w:hint="eastAsia"/>
                <w:kern w:val="0"/>
                <w:sz w:val="18"/>
                <w:szCs w:val="18"/>
              </w:rPr>
              <w:t>达</w:t>
            </w:r>
            <w:r>
              <w:rPr>
                <w:kern w:val="0"/>
                <w:sz w:val="18"/>
                <w:szCs w:val="18"/>
              </w:rPr>
              <w:t>设计</w:t>
            </w:r>
          </w:p>
        </w:tc>
        <w:tc>
          <w:tcPr>
            <w:tcW w:w="1617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2281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专业化设计服务人员</w:t>
            </w:r>
          </w:p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工艺美术与创意设计专业人员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美术设计与制作</w:t>
            </w:r>
          </w:p>
        </w:tc>
        <w:tc>
          <w:tcPr>
            <w:tcW w:w="14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艺术设计学</w:t>
            </w:r>
          </w:p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视觉传达设计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1282" w:type="dxa"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501艺术设计类</w:t>
            </w:r>
          </w:p>
        </w:tc>
        <w:tc>
          <w:tcPr>
            <w:tcW w:w="920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5010</w:t>
            </w: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数字媒体艺术设计</w:t>
            </w:r>
          </w:p>
        </w:tc>
        <w:tc>
          <w:tcPr>
            <w:tcW w:w="1617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2281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工艺美术与创意设计专业人员</w:t>
            </w:r>
          </w:p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专业化设计服务人员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网页美术设计</w:t>
            </w:r>
          </w:p>
          <w:p>
            <w:pPr>
              <w:widowControl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数字影像技术</w:t>
            </w:r>
          </w:p>
          <w:p>
            <w:pPr>
              <w:widowControl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美术绘画</w:t>
            </w:r>
          </w:p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美术设计与制作</w:t>
            </w:r>
          </w:p>
        </w:tc>
        <w:tc>
          <w:tcPr>
            <w:tcW w:w="14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数字媒体艺术</w:t>
            </w:r>
          </w:p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视觉传达设计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atLeast"/>
          <w:jc w:val="center"/>
        </w:trPr>
        <w:tc>
          <w:tcPr>
            <w:tcW w:w="1282" w:type="dxa"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501艺术设计类</w:t>
            </w:r>
          </w:p>
        </w:tc>
        <w:tc>
          <w:tcPr>
            <w:tcW w:w="920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501</w:t>
            </w:r>
            <w:r>
              <w:rPr>
                <w:rFonts w:hint="eastAsia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139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环境艺术设计</w:t>
            </w:r>
          </w:p>
        </w:tc>
        <w:tc>
          <w:tcPr>
            <w:tcW w:w="1617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室内环境设计</w:t>
            </w:r>
          </w:p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室外</w:t>
            </w:r>
            <w:r>
              <w:rPr>
                <w:rFonts w:hint="eastAsia"/>
                <w:kern w:val="0"/>
                <w:sz w:val="18"/>
                <w:szCs w:val="18"/>
              </w:rPr>
              <w:t>环境</w:t>
            </w:r>
            <w:r>
              <w:rPr>
                <w:kern w:val="0"/>
                <w:sz w:val="18"/>
                <w:szCs w:val="18"/>
              </w:rPr>
              <w:t>设计</w:t>
            </w:r>
          </w:p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装饰艺术设计</w:t>
            </w:r>
          </w:p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雕塑艺术设计</w:t>
            </w:r>
          </w:p>
        </w:tc>
        <w:tc>
          <w:tcPr>
            <w:tcW w:w="2281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工业（产品）设计工程技术人员</w:t>
            </w:r>
          </w:p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专业化设计服务人员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建筑工程施工</w:t>
            </w:r>
          </w:p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建筑装饰</w:t>
            </w:r>
          </w:p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建筑表现</w:t>
            </w:r>
          </w:p>
        </w:tc>
        <w:tc>
          <w:tcPr>
            <w:tcW w:w="14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环境设计</w:t>
            </w:r>
          </w:p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建筑学</w:t>
            </w:r>
          </w:p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艺术设计学</w:t>
            </w:r>
          </w:p>
          <w:p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城乡规划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1282" w:type="dxa"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501艺术设计类</w:t>
            </w:r>
          </w:p>
        </w:tc>
        <w:tc>
          <w:tcPr>
            <w:tcW w:w="920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550108</w:t>
            </w:r>
          </w:p>
        </w:tc>
        <w:tc>
          <w:tcPr>
            <w:tcW w:w="1139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公共艺术设计</w:t>
            </w:r>
          </w:p>
        </w:tc>
        <w:tc>
          <w:tcPr>
            <w:tcW w:w="1617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1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专业化设计服务人员</w:t>
            </w:r>
          </w:p>
          <w:p>
            <w:pPr>
              <w:widowControl/>
              <w:jc w:val="left"/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工艺美术与创意设计专业人员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工艺美术</w:t>
            </w:r>
          </w:p>
          <w:p>
            <w:pPr>
              <w:widowControl/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美术绘画</w:t>
            </w:r>
          </w:p>
          <w:p>
            <w:pPr>
              <w:widowControl/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美术设计与制作</w:t>
            </w:r>
          </w:p>
        </w:tc>
        <w:tc>
          <w:tcPr>
            <w:tcW w:w="14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艺术设计学</w:t>
            </w:r>
          </w:p>
          <w:p>
            <w:pPr>
              <w:widowControl/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公共艺术</w:t>
            </w:r>
          </w:p>
          <w:p>
            <w:pPr>
              <w:widowControl/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工艺美术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282" w:type="dxa"/>
            <w:tcMar>
              <w:left w:w="28" w:type="dxa"/>
              <w:right w:w="28" w:type="dxa"/>
            </w:tcMar>
            <w:vAlign w:val="center"/>
          </w:tcPr>
          <w:p>
            <w:pPr>
              <w:jc w:val="left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502表演艺术类</w:t>
            </w:r>
          </w:p>
        </w:tc>
        <w:tc>
          <w:tcPr>
            <w:tcW w:w="920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5020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39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舞蹈表演</w:t>
            </w:r>
          </w:p>
        </w:tc>
        <w:tc>
          <w:tcPr>
            <w:tcW w:w="1617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1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文艺创作与编导人员</w:t>
            </w:r>
          </w:p>
          <w:p>
            <w:pPr>
              <w:widowControl/>
              <w:jc w:val="left"/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音乐指挥与演员</w:t>
            </w:r>
          </w:p>
        </w:tc>
        <w:tc>
          <w:tcPr>
            <w:tcW w:w="16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舞蹈表演</w:t>
            </w:r>
          </w:p>
          <w:p>
            <w:pPr>
              <w:widowControl/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民族音乐与舞蹈</w:t>
            </w:r>
          </w:p>
        </w:tc>
        <w:tc>
          <w:tcPr>
            <w:tcW w:w="142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舞蹈表演</w:t>
            </w:r>
          </w:p>
          <w:p>
            <w:pPr>
              <w:widowControl/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舞蹈编导</w:t>
            </w:r>
          </w:p>
          <w:p>
            <w:pPr>
              <w:widowControl/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舞蹈学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0" w:hRule="atLeast"/>
          <w:jc w:val="center"/>
        </w:trPr>
        <w:tc>
          <w:tcPr>
            <w:tcW w:w="10339" w:type="dxa"/>
            <w:gridSpan w:val="7"/>
            <w:shd w:val="clear" w:color="000000" w:fill="BFBFBF"/>
            <w:vAlign w:val="center"/>
          </w:tcPr>
          <w:p>
            <w:pPr>
              <w:widowControl/>
              <w:jc w:val="left"/>
              <w:rPr>
                <w:rFonts w:ascii="汉仪中圆简" w:eastAsia="汉仪中圆简"/>
                <w:bCs/>
                <w:kern w:val="0"/>
                <w:sz w:val="18"/>
                <w:szCs w:val="18"/>
              </w:rPr>
            </w:pPr>
            <w:r>
              <w:rPr>
                <w:rFonts w:hint="eastAsia" w:ascii="汉仪中圆简" w:eastAsia="汉仪中圆简"/>
                <w:bCs/>
                <w:kern w:val="0"/>
                <w:sz w:val="18"/>
                <w:szCs w:val="18"/>
              </w:rPr>
              <w:t>56新闻传播大类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35" w:hRule="atLeast"/>
          <w:jc w:val="center"/>
        </w:trPr>
        <w:tc>
          <w:tcPr>
            <w:tcW w:w="1282" w:type="dxa"/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602广播影视类</w:t>
            </w: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6020</w:t>
            </w:r>
            <w:r>
              <w:rPr>
                <w:rFonts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9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影视动画</w:t>
            </w:r>
          </w:p>
        </w:tc>
        <w:tc>
          <w:tcPr>
            <w:tcW w:w="1617" w:type="dxa"/>
            <w:vAlign w:val="center"/>
          </w:tcPr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数字动画</w:t>
            </w:r>
          </w:p>
        </w:tc>
        <w:tc>
          <w:tcPr>
            <w:tcW w:w="2281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广播、电视、电影和影视录音制作人员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专业化设计服务人员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动漫游戏</w:t>
            </w:r>
          </w:p>
        </w:tc>
        <w:tc>
          <w:tcPr>
            <w:tcW w:w="1420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动画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数字媒体艺术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0" w:hRule="atLeast"/>
          <w:jc w:val="center"/>
        </w:trPr>
        <w:tc>
          <w:tcPr>
            <w:tcW w:w="10339" w:type="dxa"/>
            <w:gridSpan w:val="7"/>
            <w:shd w:val="clear" w:color="000000" w:fill="BFBFBF"/>
            <w:vAlign w:val="center"/>
          </w:tcPr>
          <w:p>
            <w:pPr>
              <w:widowControl/>
              <w:jc w:val="left"/>
              <w:rPr>
                <w:rFonts w:ascii="汉仪中圆简" w:eastAsia="汉仪中圆简"/>
                <w:bCs/>
                <w:kern w:val="0"/>
                <w:sz w:val="18"/>
                <w:szCs w:val="18"/>
              </w:rPr>
            </w:pPr>
            <w:r>
              <w:rPr>
                <w:rFonts w:hint="eastAsia" w:ascii="汉仪中圆简" w:eastAsia="汉仪中圆简"/>
                <w:bCs/>
                <w:kern w:val="0"/>
                <w:sz w:val="18"/>
                <w:szCs w:val="18"/>
              </w:rPr>
              <w:t>57教育与体育大类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14" w:hRule="atLeast"/>
          <w:jc w:val="center"/>
        </w:trPr>
        <w:tc>
          <w:tcPr>
            <w:tcW w:w="1282" w:type="dxa"/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702语言类</w:t>
            </w: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7020</w:t>
            </w: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应用英语</w:t>
            </w:r>
          </w:p>
        </w:tc>
        <w:tc>
          <w:tcPr>
            <w:tcW w:w="1617" w:type="dxa"/>
            <w:vAlign w:val="center"/>
          </w:tcPr>
          <w:p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2281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商务专业人员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行政事务处理人员</w:t>
            </w:r>
          </w:p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翻译人员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商务英语</w:t>
            </w:r>
          </w:p>
        </w:tc>
        <w:tc>
          <w:tcPr>
            <w:tcW w:w="1420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英语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商务英语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行政管理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公共事业管理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42" w:hRule="atLeast"/>
          <w:jc w:val="center"/>
        </w:trPr>
        <w:tc>
          <w:tcPr>
            <w:tcW w:w="1282" w:type="dxa"/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702语言类</w:t>
            </w: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70206</w:t>
            </w:r>
          </w:p>
        </w:tc>
        <w:tc>
          <w:tcPr>
            <w:tcW w:w="1139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应用日语</w:t>
            </w:r>
          </w:p>
        </w:tc>
        <w:tc>
          <w:tcPr>
            <w:tcW w:w="1617" w:type="dxa"/>
            <w:vAlign w:val="center"/>
          </w:tcPr>
          <w:p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2281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商务专业人员</w:t>
            </w:r>
          </w:p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行政事务处理人员</w:t>
            </w:r>
          </w:p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翻译人员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商务日语</w:t>
            </w:r>
          </w:p>
        </w:tc>
        <w:tc>
          <w:tcPr>
            <w:tcW w:w="1420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日语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国际商务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行政管理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公共事业管理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511" w:hRule="atLeast"/>
          <w:jc w:val="center"/>
        </w:trPr>
        <w:tc>
          <w:tcPr>
            <w:tcW w:w="1282" w:type="dxa"/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70</w:t>
            </w: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体育类</w:t>
            </w: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70</w:t>
            </w: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0</w:t>
            </w: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9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休闲体育</w:t>
            </w:r>
          </w:p>
        </w:tc>
        <w:tc>
          <w:tcPr>
            <w:tcW w:w="1617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时尚有氧运动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户外运动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攀岩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滑雪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棋艺</w:t>
            </w:r>
          </w:p>
        </w:tc>
        <w:tc>
          <w:tcPr>
            <w:tcW w:w="2281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体育专业人员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健身和娱乐场所服务人员</w:t>
            </w:r>
          </w:p>
        </w:tc>
        <w:tc>
          <w:tcPr>
            <w:tcW w:w="1680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休闲服务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休闲体育服务与管理</w:t>
            </w:r>
          </w:p>
        </w:tc>
        <w:tc>
          <w:tcPr>
            <w:tcW w:w="1420" w:type="dxa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休闲体育</w:t>
            </w:r>
          </w:p>
        </w:tc>
      </w:tr>
    </w:tbl>
    <w:p>
      <w:pPr>
        <w:rPr>
          <w:b/>
          <w:bCs/>
          <w:color w:val="FF0000"/>
          <w:sz w:val="24"/>
        </w:rPr>
      </w:pPr>
    </w:p>
    <w:p>
      <w:pPr>
        <w:rPr>
          <w:color w:val="000000"/>
        </w:rPr>
      </w:pPr>
    </w:p>
    <w:p>
      <w:pPr>
        <w:rPr>
          <w:color w:val="000000"/>
        </w:rPr>
      </w:pPr>
      <w:r>
        <w:rPr>
          <w:rFonts w:hint="eastAsia"/>
          <w:color w:val="000000"/>
        </w:rPr>
        <w:t xml:space="preserve">    </w:t>
      </w:r>
    </w:p>
    <w:p/>
    <w:sectPr>
      <w:pgSz w:w="11906" w:h="16838"/>
      <w:pgMar w:top="1020" w:right="340" w:bottom="1134" w:left="56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汉仪中圆简">
    <w:altName w:val="黑体"/>
    <w:panose1 w:val="00000000000000000000"/>
    <w:charset w:val="86"/>
    <w:family w:val="modern"/>
    <w:pitch w:val="default"/>
    <w:sig w:usb0="00000000" w:usb1="00000000" w:usb2="0000001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xZmM0MDdhMTE3ODhmNDU1N2Q1NjM4YjM3MTExOTIifQ=="/>
  </w:docVars>
  <w:rsids>
    <w:rsidRoot w:val="526C3CDF"/>
    <w:rsid w:val="001C2A3F"/>
    <w:rsid w:val="001C3453"/>
    <w:rsid w:val="00361E98"/>
    <w:rsid w:val="0038317D"/>
    <w:rsid w:val="003C4246"/>
    <w:rsid w:val="0042528E"/>
    <w:rsid w:val="005216F1"/>
    <w:rsid w:val="005A2D64"/>
    <w:rsid w:val="00611E10"/>
    <w:rsid w:val="00775926"/>
    <w:rsid w:val="0078062E"/>
    <w:rsid w:val="007A5749"/>
    <w:rsid w:val="008204C6"/>
    <w:rsid w:val="009C2506"/>
    <w:rsid w:val="009F1D74"/>
    <w:rsid w:val="00AD2B95"/>
    <w:rsid w:val="00B07847"/>
    <w:rsid w:val="00B64C0A"/>
    <w:rsid w:val="00D02E3C"/>
    <w:rsid w:val="00DD14DC"/>
    <w:rsid w:val="00E57293"/>
    <w:rsid w:val="0EF45D9F"/>
    <w:rsid w:val="0F082549"/>
    <w:rsid w:val="16EA3231"/>
    <w:rsid w:val="23492A98"/>
    <w:rsid w:val="36352BAE"/>
    <w:rsid w:val="4A0A62EE"/>
    <w:rsid w:val="50B45146"/>
    <w:rsid w:val="526C3CDF"/>
    <w:rsid w:val="54CC51DF"/>
    <w:rsid w:val="5E0C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2885</Words>
  <Characters>3220</Characters>
  <Lines>25</Lines>
  <Paragraphs>7</Paragraphs>
  <TotalTime>40</TotalTime>
  <ScaleCrop>false</ScaleCrop>
  <LinksUpToDate>false</LinksUpToDate>
  <CharactersWithSpaces>3232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2020-03-18T08:16:00Z</dcterms:created>
  <dc:creator>武佳怡</dc:creator>
  <cp:lastModifiedBy>胡玮</cp:lastModifiedBy>
  <dcterms:modified xsi:type="dcterms:W3CDTF">2023-04-24T01:46:25Z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92B31E732FF5411DA144973E6A95B923</vt:lpwstr>
  </property>
</Properties>
</file>