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</w:p>
    <w:p/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江苏省高等学校网络安全人才培养情况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调查表</w:t>
      </w:r>
    </w:p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填报学校及部门：</w:t>
      </w:r>
    </w:p>
    <w:p>
      <w:pPr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联系人姓名：</w:t>
      </w:r>
    </w:p>
    <w:p>
      <w:pPr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联系人电话：</w:t>
      </w:r>
    </w:p>
    <w:p>
      <w:pPr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电子邮箱：</w:t>
      </w:r>
    </w:p>
    <w:p>
      <w:pPr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部门公章：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（请发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PDF和word两个版本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1440" w:right="1797" w:bottom="1440" w:left="1797" w:header="851" w:footer="992" w:gutter="0"/>
          <w:pgNumType w:fmt="decimal" w:start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江苏省教育厅 制</w:t>
      </w:r>
      <w:r>
        <w:rPr>
          <w:rFonts w:ascii="仿宋_GB2312" w:eastAsia="仿宋_GB2312"/>
          <w:b/>
          <w:sz w:val="32"/>
          <w:szCs w:val="32"/>
        </w:rPr>
        <w:br w:type="textWrapping"/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一九年六月</w:t>
      </w:r>
    </w:p>
    <w:p>
      <w:pPr>
        <w:jc w:val="center"/>
        <w:rPr>
          <w:rFonts w:ascii="黑体" w:eastAsia="黑体"/>
          <w:sz w:val="32"/>
          <w:szCs w:val="32"/>
          <w:lang w:val="zh-CN"/>
        </w:rPr>
      </w:pPr>
      <w:r>
        <w:rPr>
          <w:rFonts w:hint="eastAsia" w:ascii="黑体" w:eastAsia="黑体"/>
          <w:sz w:val="32"/>
          <w:szCs w:val="32"/>
          <w:lang w:val="zh-CN"/>
        </w:rPr>
        <w:t>目</w:t>
      </w:r>
      <w:r>
        <w:rPr>
          <w:rFonts w:ascii="黑体" w:eastAsia="黑体"/>
          <w:sz w:val="32"/>
          <w:szCs w:val="32"/>
          <w:lang w:val="zh-CN"/>
        </w:rPr>
        <w:t xml:space="preserve">  </w:t>
      </w:r>
      <w:r>
        <w:rPr>
          <w:rFonts w:hint="eastAsia" w:ascii="黑体" w:eastAsia="黑体"/>
          <w:sz w:val="32"/>
          <w:szCs w:val="32"/>
          <w:lang w:val="zh-CN"/>
        </w:rPr>
        <w:t>录</w:t>
      </w:r>
    </w:p>
    <w:p>
      <w:pPr>
        <w:jc w:val="center"/>
        <w:rPr>
          <w:rFonts w:ascii="黑体" w:eastAsia="黑体"/>
          <w:sz w:val="44"/>
          <w:szCs w:val="32"/>
        </w:rPr>
      </w:pPr>
    </w:p>
    <w:p>
      <w:pPr>
        <w:pStyle w:val="25"/>
        <w:tabs>
          <w:tab w:val="right" w:leader="dot" w:pos="8302"/>
        </w:tabs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="仿宋_GB2312" w:eastAsia="仿宋_GB2312"/>
          <w:sz w:val="40"/>
          <w:szCs w:val="28"/>
        </w:rPr>
        <w:fldChar w:fldCharType="begin"/>
      </w:r>
      <w:r>
        <w:rPr>
          <w:rFonts w:hint="eastAsia" w:ascii="仿宋_GB2312" w:eastAsia="仿宋_GB2312"/>
          <w:sz w:val="40"/>
          <w:szCs w:val="28"/>
        </w:rPr>
        <w:instrText xml:space="preserve"> TOC \o "1-3" \h \z \u </w:instrText>
      </w:r>
      <w:r>
        <w:rPr>
          <w:rFonts w:hint="eastAsia" w:ascii="仿宋_GB2312" w:eastAsia="仿宋_GB2312"/>
          <w:sz w:val="40"/>
          <w:szCs w:val="28"/>
        </w:rPr>
        <w:fldChar w:fldCharType="separate"/>
      </w:r>
      <w:r>
        <w:fldChar w:fldCharType="begin"/>
      </w:r>
      <w:r>
        <w:instrText xml:space="preserve"> HYPERLINK \l "_Toc13065239" </w:instrText>
      </w:r>
      <w:r>
        <w:fldChar w:fldCharType="separate"/>
      </w:r>
      <w:r>
        <w:rPr>
          <w:rStyle w:val="39"/>
        </w:rPr>
        <w:t>一、填报说明</w:t>
      </w:r>
      <w:r>
        <w:tab/>
      </w:r>
      <w:r>
        <w:fldChar w:fldCharType="begin"/>
      </w:r>
      <w:r>
        <w:instrText xml:space="preserve"> PAGEREF _Toc13065239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8302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"_Toc13065240" </w:instrText>
      </w:r>
      <w:r>
        <w:fldChar w:fldCharType="separate"/>
      </w:r>
      <w:r>
        <w:rPr>
          <w:rStyle w:val="39"/>
        </w:rPr>
        <w:t>二、基本统计指标说明</w:t>
      </w:r>
      <w:r>
        <w:tab/>
      </w:r>
      <w:r>
        <w:fldChar w:fldCharType="begin"/>
      </w:r>
      <w:r>
        <w:instrText xml:space="preserve"> PAGEREF _Toc13065240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8302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"_Toc13065241" </w:instrText>
      </w:r>
      <w:r>
        <w:fldChar w:fldCharType="separate"/>
      </w:r>
      <w:r>
        <w:rPr>
          <w:rStyle w:val="39"/>
        </w:rPr>
        <w:t>三、江苏省高等学校网络安全人才培养情况数据表</w:t>
      </w:r>
      <w:r>
        <w:tab/>
      </w:r>
      <w:r>
        <w:fldChar w:fldCharType="begin"/>
      </w:r>
      <w:r>
        <w:instrText xml:space="preserve"> PAGEREF _Toc13065241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4"/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HYPERLINK \l "_Toc13065242"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学校基本情况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ab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PAGEREF _Toc13065242 \h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5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</w:p>
    <w:p>
      <w:pPr>
        <w:pStyle w:val="14"/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HYPERLINK \l "_Toc13065243"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附件表格填写说明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ab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PAGEREF _Toc13065243 \h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5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</w:p>
    <w:p>
      <w:pPr>
        <w:pStyle w:val="14"/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HYPERLINK \l "_Toc13065244"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附件1.1：学校网络安全相关学科基本情况填报用表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ab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PAGEREF _Toc13065244 \h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7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</w:p>
    <w:p>
      <w:pPr>
        <w:pStyle w:val="14"/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HYPERLINK \l "_Toc13065245"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附件1.2：全日制网络安全相关本</w:t>
      </w:r>
      <w:r>
        <w:rPr>
          <w:rStyle w:val="39"/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（专）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科专业填报用表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ab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PAGEREF _Toc13065245 \h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11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</w:p>
    <w:p>
      <w:pPr>
        <w:pStyle w:val="14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HYPERLINK \l "_Toc13065246"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附件1.3：全日制网络安全相关学科研究生（硕士及博士）培养情况填报用表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ab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instrText xml:space="preserve"> PAGEREF _Toc13065246 \h </w:instrTex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16</w:t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  <w:r>
        <w:rPr>
          <w:rStyle w:val="39"/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fldChar w:fldCharType="end"/>
      </w:r>
    </w:p>
    <w:p>
      <w:pPr>
        <w:rPr>
          <w:b/>
          <w:bCs/>
          <w:lang w:val="zh-CN"/>
        </w:rPr>
        <w:sectPr>
          <w:footerReference r:id="rId8" w:type="default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40"/>
          <w:szCs w:val="28"/>
        </w:rPr>
        <w:fldChar w:fldCharType="end"/>
      </w:r>
    </w:p>
    <w:p>
      <w:pPr>
        <w:pStyle w:val="3"/>
        <w:jc w:val="center"/>
        <w:rPr>
          <w:sz w:val="30"/>
        </w:rPr>
      </w:pPr>
      <w:bookmarkStart w:id="0" w:name="_Toc13065239"/>
      <w:r>
        <w:rPr>
          <w:rFonts w:hint="eastAsia"/>
          <w:sz w:val="30"/>
        </w:rPr>
        <w:t>一、填报说明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本科及以下网络安全人才培养情况由教务管理部门填写，研究生相关情况可由研究生院（处、部）填写。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eastAsia="楷体_GB2312"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bCs/>
          <w:szCs w:val="21"/>
        </w:rPr>
        <w:t>1</w:t>
      </w:r>
      <w:r>
        <w:rPr>
          <w:rFonts w:ascii="黑体" w:hAnsi="宋体" w:eastAsia="黑体"/>
          <w:b/>
          <w:bCs/>
          <w:szCs w:val="21"/>
        </w:rPr>
        <w:t>.</w:t>
      </w:r>
      <w:r>
        <w:rPr>
          <w:rFonts w:hint="eastAsia" w:ascii="黑体" w:hAnsi="宋体" w:eastAsia="黑体"/>
          <w:b/>
          <w:bCs/>
          <w:szCs w:val="21"/>
          <w:lang w:eastAsia="zh-CN"/>
        </w:rPr>
        <w:t>反馈</w:t>
      </w:r>
      <w:r>
        <w:rPr>
          <w:rFonts w:hint="eastAsia" w:ascii="黑体" w:hAnsi="宋体" w:eastAsia="黑体"/>
          <w:b/>
          <w:bCs/>
          <w:szCs w:val="21"/>
        </w:rPr>
        <w:t>时间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9年7月</w:t>
      </w:r>
      <w:r>
        <w:rPr>
          <w:rFonts w:ascii="楷体_GB2312" w:hAnsi="宋体" w:eastAsia="楷体_GB2312"/>
          <w:sz w:val="24"/>
        </w:rPr>
        <w:t>1</w:t>
      </w:r>
      <w:r>
        <w:rPr>
          <w:rFonts w:hint="eastAsia" w:ascii="楷体_GB2312" w:hAnsi="宋体" w:eastAsia="楷体_GB2312"/>
          <w:sz w:val="24"/>
          <w:lang w:val="en-US" w:eastAsia="zh-CN"/>
        </w:rPr>
        <w:t>2</w:t>
      </w:r>
      <w:r>
        <w:rPr>
          <w:rFonts w:hint="eastAsia" w:ascii="楷体_GB2312" w:hAnsi="宋体" w:eastAsia="楷体_GB2312"/>
          <w:sz w:val="24"/>
        </w:rPr>
        <w:t>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宋体" w:eastAsia="黑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宋体" w:eastAsia="黑体" w:cs="Times New Roman"/>
          <w:b/>
          <w:bCs/>
          <w:kern w:val="2"/>
          <w:sz w:val="21"/>
          <w:szCs w:val="21"/>
          <w:lang w:val="en-US" w:eastAsia="zh-CN" w:bidi="ar-SA"/>
        </w:rPr>
        <w:t>2.填写范围：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textAlignment w:val="auto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华文楷体" w:hAnsi="华文楷体" w:eastAsia="华文楷体"/>
          <w:szCs w:val="21"/>
        </w:rPr>
        <w:t>本调查问卷</w:t>
      </w:r>
      <w:r>
        <w:rPr>
          <w:rFonts w:hint="eastAsia" w:ascii="华文楷体" w:hAnsi="华文楷体" w:eastAsia="华文楷体"/>
          <w:szCs w:val="21"/>
          <w:lang w:eastAsia="zh-CN"/>
        </w:rPr>
        <w:t>所指</w:t>
      </w:r>
      <w:r>
        <w:rPr>
          <w:rFonts w:hint="eastAsia" w:ascii="华文楷体" w:hAnsi="华文楷体" w:eastAsia="华文楷体"/>
          <w:szCs w:val="21"/>
        </w:rPr>
        <w:t>网络安全人才</w:t>
      </w:r>
      <w:r>
        <w:rPr>
          <w:rFonts w:hint="eastAsia" w:ascii="华文楷体" w:hAnsi="华文楷体" w:eastAsia="华文楷体"/>
          <w:szCs w:val="21"/>
          <w:lang w:eastAsia="zh-CN"/>
        </w:rPr>
        <w:t>教育包括</w:t>
      </w:r>
      <w:r>
        <w:rPr>
          <w:rFonts w:hint="eastAsia" w:ascii="华文楷体" w:hAnsi="华文楷体" w:eastAsia="华文楷体"/>
          <w:szCs w:val="21"/>
        </w:rPr>
        <w:t>信息安全、网络空间安全、信息对抗技术、保密管理等相关专业</w:t>
      </w:r>
      <w:r>
        <w:rPr>
          <w:rFonts w:hint="eastAsia" w:ascii="华文楷体" w:hAnsi="华文楷体" w:eastAsia="华文楷体"/>
          <w:szCs w:val="21"/>
          <w:lang w:eastAsia="zh-CN"/>
        </w:rPr>
        <w:t>，以及专科、</w:t>
      </w:r>
      <w:r>
        <w:rPr>
          <w:rFonts w:hint="eastAsia" w:ascii="华文楷体" w:hAnsi="华文楷体" w:eastAsia="华文楷体"/>
          <w:szCs w:val="21"/>
        </w:rPr>
        <w:t>本科、硕士、博士</w:t>
      </w:r>
      <w:r>
        <w:rPr>
          <w:rFonts w:hint="eastAsia" w:ascii="华文楷体" w:hAnsi="华文楷体" w:eastAsia="华文楷体"/>
          <w:szCs w:val="21"/>
          <w:lang w:eastAsia="zh-CN"/>
        </w:rPr>
        <w:t>四</w:t>
      </w:r>
      <w:r>
        <w:rPr>
          <w:rFonts w:hint="eastAsia" w:ascii="华文楷体" w:hAnsi="华文楷体" w:eastAsia="华文楷体"/>
          <w:szCs w:val="21"/>
        </w:rPr>
        <w:t>个学历层次</w:t>
      </w:r>
      <w:r>
        <w:rPr>
          <w:rFonts w:hint="eastAsia" w:ascii="楷体_GB2312" w:hAnsi="宋体" w:eastAsia="楷体_GB2312"/>
          <w:sz w:val="24"/>
          <w:lang w:eastAsia="zh-CN"/>
        </w:rPr>
        <w:t>。</w:t>
      </w:r>
      <w:r>
        <w:rPr>
          <w:rFonts w:hint="eastAsia" w:ascii="楷体_GB2312" w:hAnsi="宋体" w:eastAsia="楷体_GB2312"/>
          <w:b/>
          <w:bCs/>
          <w:sz w:val="24"/>
          <w:lang w:eastAsia="zh-CN"/>
        </w:rPr>
        <w:t>如学历继续教育有相关专业，请另附页说明所设专业、培养规模、毕业取证等大致情况</w:t>
      </w:r>
      <w:r>
        <w:rPr>
          <w:rFonts w:hint="eastAsia" w:ascii="楷体_GB2312" w:hAnsi="宋体" w:eastAsia="楷体_GB2312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57"/>
        <w:textAlignment w:val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所有参与调查的学校，</w:t>
      </w:r>
      <w:r>
        <w:rPr>
          <w:rFonts w:hint="eastAsia" w:ascii="华文楷体" w:hAnsi="华文楷体" w:eastAsia="华文楷体"/>
          <w:szCs w:val="21"/>
          <w:lang w:eastAsia="zh-CN"/>
        </w:rPr>
        <w:t>均需</w:t>
      </w:r>
      <w:r>
        <w:rPr>
          <w:rFonts w:hint="eastAsia" w:ascii="华文楷体" w:hAnsi="华文楷体" w:eastAsia="华文楷体"/>
          <w:szCs w:val="21"/>
        </w:rPr>
        <w:t>填写附件</w:t>
      </w:r>
      <w:r>
        <w:rPr>
          <w:rFonts w:ascii="华文楷体" w:hAnsi="华文楷体" w:eastAsia="华文楷体"/>
          <w:szCs w:val="21"/>
        </w:rPr>
        <w:t>1</w:t>
      </w:r>
      <w:r>
        <w:rPr>
          <w:rFonts w:hint="eastAsia" w:ascii="华文楷体" w:hAnsi="华文楷体" w:eastAsia="华文楷体"/>
          <w:szCs w:val="21"/>
        </w:rPr>
        <w:t>.1；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57"/>
        <w:textAlignment w:val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网络安全人才</w:t>
      </w:r>
      <w:r>
        <w:rPr>
          <w:rFonts w:hint="eastAsia" w:ascii="华文楷体" w:hAnsi="华文楷体" w:eastAsia="华文楷体"/>
          <w:szCs w:val="21"/>
          <w:lang w:eastAsia="zh-CN"/>
        </w:rPr>
        <w:t>培养</w:t>
      </w:r>
      <w:r>
        <w:rPr>
          <w:rFonts w:hint="eastAsia" w:ascii="华文楷体" w:hAnsi="华文楷体" w:eastAsia="华文楷体"/>
          <w:szCs w:val="21"/>
        </w:rPr>
        <w:t>中有全日制本</w:t>
      </w:r>
      <w:r>
        <w:rPr>
          <w:rFonts w:hint="eastAsia" w:ascii="华文楷体" w:hAnsi="华文楷体" w:eastAsia="华文楷体"/>
          <w:szCs w:val="21"/>
          <w:lang w:eastAsia="zh-CN"/>
        </w:rPr>
        <w:t>（专）</w:t>
      </w:r>
      <w:r>
        <w:rPr>
          <w:rFonts w:hint="eastAsia" w:ascii="华文楷体" w:hAnsi="华文楷体" w:eastAsia="华文楷体"/>
          <w:szCs w:val="21"/>
        </w:rPr>
        <w:t>科生</w:t>
      </w:r>
      <w:r>
        <w:rPr>
          <w:rFonts w:hint="eastAsia" w:ascii="华文楷体" w:hAnsi="华文楷体" w:eastAsia="华文楷体"/>
          <w:szCs w:val="21"/>
          <w:lang w:eastAsia="zh-CN"/>
        </w:rPr>
        <w:t>的学校</w:t>
      </w:r>
      <w:r>
        <w:rPr>
          <w:rFonts w:hint="eastAsia"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/>
          <w:szCs w:val="21"/>
          <w:lang w:eastAsia="zh-CN"/>
        </w:rPr>
        <w:t>另</w:t>
      </w:r>
      <w:r>
        <w:rPr>
          <w:rFonts w:hint="eastAsia" w:ascii="华文楷体" w:hAnsi="华文楷体" w:eastAsia="华文楷体"/>
          <w:szCs w:val="21"/>
        </w:rPr>
        <w:t>填写附件1.</w:t>
      </w:r>
      <w:r>
        <w:rPr>
          <w:rFonts w:ascii="华文楷体" w:hAnsi="华文楷体" w:eastAsia="华文楷体"/>
          <w:szCs w:val="21"/>
        </w:rPr>
        <w:t>2</w:t>
      </w:r>
      <w:r>
        <w:rPr>
          <w:rFonts w:hint="eastAsia" w:ascii="华文楷体" w:hAnsi="华文楷体" w:eastAsia="华文楷体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57"/>
        <w:textAlignment w:val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网络安全人才</w:t>
      </w:r>
      <w:r>
        <w:rPr>
          <w:rFonts w:hint="eastAsia" w:ascii="华文楷体" w:hAnsi="华文楷体" w:eastAsia="华文楷体"/>
          <w:szCs w:val="21"/>
          <w:lang w:eastAsia="zh-CN"/>
        </w:rPr>
        <w:t>培养</w:t>
      </w:r>
      <w:r>
        <w:rPr>
          <w:rFonts w:hint="eastAsia" w:ascii="华文楷体" w:hAnsi="华文楷体" w:eastAsia="华文楷体"/>
          <w:szCs w:val="21"/>
        </w:rPr>
        <w:t>中有全日制研究生（硕士、博士）</w:t>
      </w:r>
      <w:r>
        <w:rPr>
          <w:rFonts w:hint="eastAsia" w:ascii="华文楷体" w:hAnsi="华文楷体" w:eastAsia="华文楷体"/>
          <w:szCs w:val="21"/>
          <w:lang w:eastAsia="zh-CN"/>
        </w:rPr>
        <w:t>的学校</w:t>
      </w:r>
      <w:r>
        <w:rPr>
          <w:rFonts w:hint="eastAsia"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/>
          <w:szCs w:val="21"/>
          <w:lang w:eastAsia="zh-CN"/>
        </w:rPr>
        <w:t>另</w:t>
      </w:r>
      <w:r>
        <w:rPr>
          <w:rFonts w:hint="eastAsia" w:ascii="华文楷体" w:hAnsi="华文楷体" w:eastAsia="华文楷体"/>
          <w:szCs w:val="21"/>
        </w:rPr>
        <w:t>填写附件1.</w:t>
      </w:r>
      <w:r>
        <w:rPr>
          <w:rFonts w:ascii="华文楷体" w:hAnsi="华文楷体" w:eastAsia="华文楷体"/>
          <w:szCs w:val="21"/>
        </w:rPr>
        <w:t>3</w:t>
      </w:r>
      <w:r>
        <w:rPr>
          <w:rFonts w:hint="eastAsia" w:ascii="华文楷体" w:hAnsi="华文楷体" w:eastAsia="华文楷体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  <w:lang w:val="en-US" w:eastAsia="zh-CN"/>
        </w:rPr>
        <w:t>3</w:t>
      </w:r>
      <w:r>
        <w:rPr>
          <w:rFonts w:ascii="黑体" w:hAnsi="宋体" w:eastAsia="黑体"/>
          <w:b/>
          <w:bCs/>
          <w:szCs w:val="21"/>
        </w:rPr>
        <w:t>.</w:t>
      </w:r>
      <w:r>
        <w:rPr>
          <w:rFonts w:hint="eastAsia" w:ascii="黑体" w:hAnsi="宋体" w:eastAsia="黑体"/>
          <w:b/>
          <w:bCs/>
          <w:szCs w:val="21"/>
          <w:lang w:eastAsia="zh-CN"/>
        </w:rPr>
        <w:t>问题</w:t>
      </w:r>
      <w:r>
        <w:rPr>
          <w:rFonts w:hint="eastAsia" w:ascii="黑体" w:hAnsi="宋体" w:eastAsia="黑体"/>
          <w:b/>
          <w:bCs/>
          <w:szCs w:val="21"/>
        </w:rPr>
        <w:t>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default" w:ascii="楷体_GB2312" w:hAnsi="宋体" w:eastAsia="楷体_GB2312"/>
          <w:sz w:val="24"/>
          <w:lang w:val="en-US"/>
        </w:rPr>
      </w:pPr>
      <w:bookmarkStart w:id="1" w:name="_Toc330545427"/>
      <w:bookmarkStart w:id="2" w:name="_Toc338149738"/>
      <w:bookmarkStart w:id="3" w:name="_Toc230278279"/>
      <w:r>
        <w:rPr>
          <w:rFonts w:hint="eastAsia" w:ascii="楷体_GB2312" w:hAnsi="宋体" w:eastAsia="楷体_GB2312"/>
          <w:sz w:val="24"/>
          <w:lang w:eastAsia="zh-CN"/>
        </w:rPr>
        <w:t>调查数据或内容口径，联系人：黄海平，电话</w:t>
      </w:r>
      <w:r>
        <w:rPr>
          <w:rFonts w:hint="eastAsia" w:ascii="楷体_GB2312" w:hAnsi="宋体" w:eastAsia="楷体_GB2312"/>
          <w:sz w:val="24"/>
          <w:lang w:val="en-US" w:eastAsia="zh-CN"/>
        </w:rPr>
        <w:t>13813826704，邮箱：hhp@njupt.edu.cn</w:t>
      </w:r>
    </w:p>
    <w:p>
      <w:pPr>
        <w:keepNext w:val="0"/>
        <w:keepLines w:val="0"/>
        <w:pageBreakBefore w:val="0"/>
        <w:widowControl w:val="0"/>
        <w:tabs>
          <w:tab w:val="left" w:pos="5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 xml:space="preserve">  调查事由及其他，联系人：教育厅高教处徐萍，电话13505152311,02583335668</w:t>
      </w:r>
    </w:p>
    <w:p>
      <w:pPr>
        <w:keepNext w:val="0"/>
        <w:keepLines w:val="0"/>
        <w:pageBreakBefore w:val="0"/>
        <w:widowControl w:val="0"/>
        <w:tabs>
          <w:tab w:val="left" w:pos="5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bookmarkStart w:id="26" w:name="_GoBack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宋体" w:eastAsia="黑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0"/>
        </w:rPr>
        <w:sectPr>
          <w:headerReference r:id="rId9" w:type="default"/>
          <w:footerReference r:id="rId10" w:type="default"/>
          <w:footerReference r:id="rId11" w:type="even"/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_GB2312" w:hAnsi="宋体" w:eastAsia="楷体_GB2312"/>
          <w:sz w:val="24"/>
        </w:rPr>
        <w:t xml:space="preserve"> </w:t>
      </w:r>
      <w:r>
        <w:rPr>
          <w:rFonts w:ascii="楷体_GB2312" w:hAnsi="宋体" w:eastAsia="楷体_GB2312"/>
          <w:sz w:val="24"/>
        </w:rPr>
        <w:t xml:space="preserve"> </w:t>
      </w:r>
      <w:r>
        <w:rPr>
          <w:rFonts w:ascii="Arial" w:hAnsi="Arial" w:eastAsia="黑体"/>
          <w:b/>
          <w:bCs/>
          <w:sz w:val="30"/>
          <w:szCs w:val="32"/>
        </w:rPr>
        <w:tab/>
      </w:r>
    </w:p>
    <w:p>
      <w:pPr>
        <w:pStyle w:val="3"/>
        <w:jc w:val="center"/>
        <w:rPr>
          <w:sz w:val="28"/>
          <w:szCs w:val="28"/>
        </w:rPr>
      </w:pPr>
      <w:bookmarkStart w:id="4" w:name="_Toc13065240"/>
      <w:r>
        <w:rPr>
          <w:rFonts w:hint="eastAsia"/>
          <w:sz w:val="30"/>
        </w:rPr>
        <w:t>二、基本统计指标说明</w:t>
      </w:r>
      <w:bookmarkEnd w:id="1"/>
      <w:bookmarkEnd w:id="2"/>
      <w:bookmarkEnd w:id="3"/>
      <w:bookmarkEnd w:id="4"/>
    </w:p>
    <w:p>
      <w:pPr>
        <w:spacing w:line="440" w:lineRule="exact"/>
        <w:ind w:left="2108" w:hanging="2108" w:hangingChars="1000"/>
        <w:rPr>
          <w:rFonts w:ascii="楷体_GB2312" w:hAnsi="宋体" w:eastAsia="楷体_GB2312"/>
          <w:sz w:val="24"/>
        </w:rPr>
      </w:pPr>
      <w:r>
        <w:rPr>
          <w:rFonts w:hint="eastAsia" w:ascii="黑体" w:hAnsi="宋体" w:eastAsia="黑体"/>
          <w:b/>
          <w:bCs/>
          <w:szCs w:val="21"/>
          <w:lang w:eastAsia="zh-CN"/>
        </w:rPr>
        <w:t>数据</w:t>
      </w:r>
      <w:r>
        <w:rPr>
          <w:rFonts w:hint="eastAsia" w:ascii="黑体" w:hAnsi="宋体" w:eastAsia="黑体"/>
          <w:b/>
          <w:bCs/>
          <w:szCs w:val="21"/>
        </w:rPr>
        <w:t>统计时</w:t>
      </w:r>
      <w:r>
        <w:rPr>
          <w:rFonts w:hint="eastAsia" w:ascii="黑体" w:hAnsi="宋体" w:eastAsia="黑体"/>
          <w:b/>
          <w:bCs/>
          <w:szCs w:val="21"/>
          <w:lang w:eastAsia="zh-CN"/>
        </w:rPr>
        <w:t>间节点</w:t>
      </w:r>
      <w:r>
        <w:rPr>
          <w:rFonts w:hint="eastAsia" w:ascii="黑体" w:hAnsi="宋体" w:eastAsia="黑体"/>
          <w:b/>
          <w:bCs/>
          <w:szCs w:val="21"/>
        </w:rPr>
        <w:t>：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24"/>
        </w:rPr>
        <w:t>除特殊说明外，财务信息按自然年度统计，教学、招生就业等其他信息均按学年度统计，个别指标按指定的</w:t>
      </w:r>
      <w:r>
        <w:rPr>
          <w:rFonts w:hint="eastAsia" w:ascii="楷体_GB2312" w:hAnsi="宋体" w:eastAsia="楷体_GB2312"/>
          <w:sz w:val="24"/>
          <w:lang w:eastAsia="zh-CN"/>
        </w:rPr>
        <w:t>时限</w:t>
      </w:r>
      <w:r>
        <w:rPr>
          <w:rFonts w:hint="eastAsia" w:ascii="楷体_GB2312" w:hAnsi="宋体" w:eastAsia="楷体_GB2312"/>
          <w:sz w:val="24"/>
        </w:rPr>
        <w:t>或</w:t>
      </w:r>
      <w:r>
        <w:rPr>
          <w:rFonts w:hint="eastAsia" w:ascii="楷体_GB2312" w:hAnsi="宋体" w:eastAsia="楷体_GB2312"/>
          <w:sz w:val="24"/>
          <w:lang w:eastAsia="zh-CN"/>
        </w:rPr>
        <w:t>节</w:t>
      </w:r>
      <w:r>
        <w:rPr>
          <w:rFonts w:hint="eastAsia" w:ascii="楷体_GB2312" w:hAnsi="宋体" w:eastAsia="楷体_GB2312"/>
          <w:sz w:val="24"/>
        </w:rPr>
        <w:t>点统计。</w:t>
      </w:r>
    </w:p>
    <w:p>
      <w:pPr>
        <w:spacing w:line="440" w:lineRule="exact"/>
        <w:rPr>
          <w:rFonts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2015学年年度数据——</w:t>
      </w:r>
    </w:p>
    <w:p>
      <w:pPr>
        <w:spacing w:line="440" w:lineRule="exact"/>
        <w:rPr>
          <w:rFonts w:ascii="楷体_GB2312" w:hAnsi="宋体" w:eastAsia="楷体_GB2312"/>
          <w:sz w:val="24"/>
        </w:rPr>
      </w:pPr>
      <w:r>
        <w:rPr>
          <w:rFonts w:ascii="黑体" w:hAnsi="宋体" w:eastAsia="黑体"/>
          <w:b/>
          <w:bCs/>
          <w:szCs w:val="21"/>
        </w:rPr>
        <w:t>201</w:t>
      </w:r>
      <w:r>
        <w:rPr>
          <w:rFonts w:hint="eastAsia" w:ascii="黑体" w:hAnsi="宋体" w:eastAsia="黑体"/>
          <w:b/>
          <w:bCs/>
          <w:szCs w:val="21"/>
        </w:rPr>
        <w:t>6学年年度数据</w:t>
      </w:r>
      <w:r>
        <w:rPr>
          <w:rFonts w:ascii="黑体" w:hAnsi="宋体" w:eastAsia="黑体"/>
          <w:b/>
          <w:bCs/>
          <w:szCs w:val="21"/>
        </w:rPr>
        <w:t>——</w:t>
      </w:r>
      <w:r>
        <w:rPr>
          <w:rFonts w:hint="eastAsia" w:ascii="楷体_GB2312" w:hAnsi="宋体" w:eastAsia="楷体_GB2312"/>
          <w:sz w:val="24"/>
        </w:rPr>
        <w:t>指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5</w:t>
      </w:r>
      <w:r>
        <w:rPr>
          <w:rFonts w:ascii="楷体_GB2312" w:hAnsi="宋体" w:eastAsia="楷体_GB2312"/>
          <w:sz w:val="24"/>
        </w:rPr>
        <w:t>-201</w:t>
      </w:r>
      <w:r>
        <w:rPr>
          <w:rFonts w:hint="eastAsia" w:ascii="楷体_GB2312" w:hAnsi="宋体" w:eastAsia="楷体_GB2312"/>
          <w:sz w:val="24"/>
        </w:rPr>
        <w:t>6教育年度，即从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5年</w:t>
      </w:r>
      <w:r>
        <w:rPr>
          <w:rFonts w:ascii="楷体_GB2312" w:hAnsi="宋体" w:eastAsia="楷体_GB2312"/>
          <w:sz w:val="24"/>
        </w:rPr>
        <w:t>9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ascii="楷体_GB2312" w:hAnsi="宋体" w:eastAsia="楷体_GB2312"/>
          <w:sz w:val="24"/>
        </w:rPr>
        <w:t>1</w:t>
      </w:r>
      <w:r>
        <w:rPr>
          <w:rFonts w:hint="eastAsia" w:ascii="楷体_GB2312" w:hAnsi="宋体" w:eastAsia="楷体_GB2312"/>
          <w:sz w:val="24"/>
        </w:rPr>
        <w:t>日到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6年</w:t>
      </w:r>
      <w:r>
        <w:rPr>
          <w:rFonts w:ascii="楷体_GB2312" w:hAnsi="宋体" w:eastAsia="楷体_GB2312"/>
          <w:sz w:val="24"/>
        </w:rPr>
        <w:t>8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ascii="楷体_GB2312" w:hAnsi="宋体" w:eastAsia="楷体_GB2312"/>
          <w:sz w:val="24"/>
        </w:rPr>
        <w:t>31</w:t>
      </w:r>
      <w:r>
        <w:rPr>
          <w:rFonts w:hint="eastAsia" w:ascii="楷体_GB2312" w:hAnsi="宋体" w:eastAsia="楷体_GB2312"/>
          <w:sz w:val="24"/>
        </w:rPr>
        <w:t>日。每学年分为两个学期。</w:t>
      </w:r>
    </w:p>
    <w:p>
      <w:pPr>
        <w:spacing w:line="440" w:lineRule="exact"/>
        <w:rPr>
          <w:rFonts w:ascii="楷体_GB2312" w:hAnsi="宋体" w:eastAsia="楷体_GB2312"/>
          <w:sz w:val="24"/>
        </w:rPr>
      </w:pPr>
      <w:r>
        <w:rPr>
          <w:rFonts w:ascii="黑体" w:hAnsi="宋体" w:eastAsia="黑体"/>
          <w:b/>
          <w:bCs/>
          <w:szCs w:val="21"/>
        </w:rPr>
        <w:t>201</w:t>
      </w:r>
      <w:r>
        <w:rPr>
          <w:rFonts w:hint="eastAsia" w:ascii="黑体" w:hAnsi="宋体" w:eastAsia="黑体"/>
          <w:b/>
          <w:bCs/>
          <w:szCs w:val="21"/>
        </w:rPr>
        <w:t>7学年年度数据</w:t>
      </w:r>
      <w:r>
        <w:rPr>
          <w:rFonts w:ascii="黑体" w:hAnsi="宋体" w:eastAsia="黑体"/>
          <w:b/>
          <w:bCs/>
          <w:szCs w:val="21"/>
        </w:rPr>
        <w:t>——</w:t>
      </w:r>
      <w:r>
        <w:rPr>
          <w:rFonts w:hint="eastAsia" w:ascii="楷体_GB2312" w:hAnsi="宋体" w:eastAsia="楷体_GB2312"/>
          <w:sz w:val="24"/>
        </w:rPr>
        <w:t>指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6</w:t>
      </w:r>
      <w:r>
        <w:rPr>
          <w:rFonts w:ascii="楷体_GB2312" w:hAnsi="宋体" w:eastAsia="楷体_GB2312"/>
          <w:sz w:val="24"/>
        </w:rPr>
        <w:t>-201</w:t>
      </w:r>
      <w:r>
        <w:rPr>
          <w:rFonts w:hint="eastAsia" w:ascii="楷体_GB2312" w:hAnsi="宋体" w:eastAsia="楷体_GB2312"/>
          <w:sz w:val="24"/>
        </w:rPr>
        <w:t>7教育年度，即从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6年</w:t>
      </w:r>
      <w:r>
        <w:rPr>
          <w:rFonts w:ascii="楷体_GB2312" w:hAnsi="宋体" w:eastAsia="楷体_GB2312"/>
          <w:sz w:val="24"/>
        </w:rPr>
        <w:t>9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ascii="楷体_GB2312" w:hAnsi="宋体" w:eastAsia="楷体_GB2312"/>
          <w:sz w:val="24"/>
        </w:rPr>
        <w:t>1</w:t>
      </w:r>
      <w:r>
        <w:rPr>
          <w:rFonts w:hint="eastAsia" w:ascii="楷体_GB2312" w:hAnsi="宋体" w:eastAsia="楷体_GB2312"/>
          <w:sz w:val="24"/>
        </w:rPr>
        <w:t>日到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7年</w:t>
      </w:r>
      <w:r>
        <w:rPr>
          <w:rFonts w:ascii="楷体_GB2312" w:hAnsi="宋体" w:eastAsia="楷体_GB2312"/>
          <w:sz w:val="24"/>
        </w:rPr>
        <w:t>8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ascii="楷体_GB2312" w:hAnsi="宋体" w:eastAsia="楷体_GB2312"/>
          <w:sz w:val="24"/>
        </w:rPr>
        <w:t>31</w:t>
      </w:r>
      <w:r>
        <w:rPr>
          <w:rFonts w:hint="eastAsia" w:ascii="楷体_GB2312" w:hAnsi="宋体" w:eastAsia="楷体_GB2312"/>
          <w:sz w:val="24"/>
        </w:rPr>
        <w:t>日。每学年分为两个学期。</w:t>
      </w:r>
    </w:p>
    <w:p>
      <w:pPr>
        <w:spacing w:line="440" w:lineRule="exact"/>
        <w:rPr>
          <w:rFonts w:ascii="黑体" w:hAnsi="宋体" w:eastAsia="黑体"/>
          <w:b/>
          <w:bCs/>
          <w:szCs w:val="21"/>
        </w:rPr>
      </w:pPr>
      <w:r>
        <w:rPr>
          <w:rFonts w:ascii="黑体" w:hAnsi="宋体" w:eastAsia="黑体"/>
          <w:b/>
          <w:bCs/>
          <w:szCs w:val="21"/>
        </w:rPr>
        <w:t>201</w:t>
      </w:r>
      <w:r>
        <w:rPr>
          <w:rFonts w:hint="eastAsia" w:ascii="黑体" w:hAnsi="宋体" w:eastAsia="黑体"/>
          <w:b/>
          <w:bCs/>
          <w:szCs w:val="21"/>
        </w:rPr>
        <w:t>8学年年度数据</w:t>
      </w:r>
      <w:r>
        <w:rPr>
          <w:rFonts w:ascii="黑体" w:hAnsi="宋体" w:eastAsia="黑体"/>
          <w:b/>
          <w:bCs/>
          <w:szCs w:val="21"/>
        </w:rPr>
        <w:t>——</w:t>
      </w:r>
      <w:r>
        <w:rPr>
          <w:rFonts w:hint="eastAsia" w:ascii="楷体_GB2312" w:hAnsi="宋体" w:eastAsia="楷体_GB2312"/>
          <w:sz w:val="24"/>
        </w:rPr>
        <w:t>指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7</w:t>
      </w:r>
      <w:r>
        <w:rPr>
          <w:rFonts w:ascii="楷体_GB2312" w:hAnsi="宋体" w:eastAsia="楷体_GB2312"/>
          <w:sz w:val="24"/>
        </w:rPr>
        <w:t>-201</w:t>
      </w:r>
      <w:r>
        <w:rPr>
          <w:rFonts w:hint="eastAsia" w:ascii="楷体_GB2312" w:hAnsi="宋体" w:eastAsia="楷体_GB2312"/>
          <w:sz w:val="24"/>
        </w:rPr>
        <w:t>8教育年度，即从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7年</w:t>
      </w:r>
      <w:r>
        <w:rPr>
          <w:rFonts w:ascii="楷体_GB2312" w:hAnsi="宋体" w:eastAsia="楷体_GB2312"/>
          <w:sz w:val="24"/>
        </w:rPr>
        <w:t>9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ascii="楷体_GB2312" w:hAnsi="宋体" w:eastAsia="楷体_GB2312"/>
          <w:sz w:val="24"/>
        </w:rPr>
        <w:t>1</w:t>
      </w:r>
      <w:r>
        <w:rPr>
          <w:rFonts w:hint="eastAsia" w:ascii="楷体_GB2312" w:hAnsi="宋体" w:eastAsia="楷体_GB2312"/>
          <w:sz w:val="24"/>
        </w:rPr>
        <w:t>日到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8年8月</w:t>
      </w:r>
      <w:r>
        <w:rPr>
          <w:rFonts w:ascii="楷体_GB2312" w:hAnsi="宋体" w:eastAsia="楷体_GB2312"/>
          <w:sz w:val="24"/>
        </w:rPr>
        <w:t>31</w:t>
      </w:r>
      <w:r>
        <w:rPr>
          <w:rFonts w:hint="eastAsia" w:ascii="楷体_GB2312" w:hAnsi="宋体" w:eastAsia="楷体_GB2312"/>
          <w:sz w:val="24"/>
        </w:rPr>
        <w:t>日。每学年分为两个学期。</w:t>
      </w:r>
    </w:p>
    <w:p>
      <w:pPr>
        <w:spacing w:line="440" w:lineRule="exact"/>
        <w:rPr>
          <w:rFonts w:ascii="黑体" w:hAnsi="宋体" w:eastAsia="黑体"/>
          <w:b/>
          <w:bCs/>
          <w:szCs w:val="21"/>
        </w:rPr>
      </w:pPr>
      <w:r>
        <w:rPr>
          <w:rFonts w:ascii="黑体" w:hAnsi="宋体" w:eastAsia="黑体"/>
          <w:b/>
          <w:bCs/>
          <w:szCs w:val="21"/>
        </w:rPr>
        <w:t>201</w:t>
      </w:r>
      <w:r>
        <w:rPr>
          <w:rFonts w:hint="eastAsia" w:ascii="黑体" w:hAnsi="宋体" w:eastAsia="黑体"/>
          <w:b/>
          <w:bCs/>
          <w:szCs w:val="21"/>
        </w:rPr>
        <w:t>9学年年度数据</w:t>
      </w:r>
      <w:r>
        <w:rPr>
          <w:rFonts w:ascii="黑体" w:hAnsi="宋体" w:eastAsia="黑体"/>
          <w:b/>
          <w:bCs/>
          <w:szCs w:val="21"/>
        </w:rPr>
        <w:t>——</w:t>
      </w:r>
      <w:r>
        <w:rPr>
          <w:rFonts w:hint="eastAsia" w:ascii="楷体_GB2312" w:hAnsi="宋体" w:eastAsia="楷体_GB2312"/>
          <w:sz w:val="24"/>
        </w:rPr>
        <w:t>指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8</w:t>
      </w:r>
      <w:r>
        <w:rPr>
          <w:rFonts w:ascii="楷体_GB2312" w:hAnsi="宋体" w:eastAsia="楷体_GB2312"/>
          <w:sz w:val="24"/>
        </w:rPr>
        <w:t>-201</w:t>
      </w:r>
      <w:r>
        <w:rPr>
          <w:rFonts w:hint="eastAsia" w:ascii="楷体_GB2312" w:hAnsi="宋体" w:eastAsia="楷体_GB2312"/>
          <w:sz w:val="24"/>
        </w:rPr>
        <w:t>9教育年度，即从</w:t>
      </w:r>
      <w:r>
        <w:rPr>
          <w:rFonts w:ascii="楷体_GB2312" w:hAnsi="宋体" w:eastAsia="楷体_GB2312"/>
          <w:sz w:val="24"/>
        </w:rPr>
        <w:t>201</w:t>
      </w:r>
      <w:r>
        <w:rPr>
          <w:rFonts w:hint="eastAsia" w:ascii="楷体_GB2312" w:hAnsi="宋体" w:eastAsia="楷体_GB2312"/>
          <w:sz w:val="24"/>
        </w:rPr>
        <w:t>8年</w:t>
      </w:r>
      <w:r>
        <w:rPr>
          <w:rFonts w:ascii="楷体_GB2312" w:hAnsi="宋体" w:eastAsia="楷体_GB2312"/>
          <w:sz w:val="24"/>
        </w:rPr>
        <w:t>9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ascii="楷体_GB2312" w:hAnsi="宋体" w:eastAsia="楷体_GB2312"/>
          <w:sz w:val="24"/>
        </w:rPr>
        <w:t>1</w:t>
      </w:r>
      <w:r>
        <w:rPr>
          <w:rFonts w:hint="eastAsia" w:ascii="楷体_GB2312" w:hAnsi="宋体" w:eastAsia="楷体_GB2312"/>
          <w:sz w:val="24"/>
        </w:rPr>
        <w:t>日到本学期末。每学年分为两个学期。</w:t>
      </w:r>
    </w:p>
    <w:p>
      <w:pPr>
        <w:spacing w:line="440" w:lineRule="exact"/>
        <w:rPr>
          <w:rFonts w:ascii="黑体" w:hAnsi="宋体" w:eastAsia="黑体"/>
          <w:b/>
          <w:bCs/>
          <w:szCs w:val="21"/>
        </w:rPr>
      </w:pPr>
    </w:p>
    <w:p>
      <w:pPr>
        <w:spacing w:line="440" w:lineRule="exact"/>
        <w:rPr>
          <w:rFonts w:ascii="楷体_GB2312" w:hAnsi="宋体" w:eastAsia="楷体_GB2312"/>
          <w:sz w:val="24"/>
        </w:rPr>
      </w:pPr>
      <w:r>
        <w:rPr>
          <w:rFonts w:hint="eastAsia" w:ascii="黑体" w:hAnsi="宋体" w:eastAsia="黑体"/>
          <w:b/>
          <w:bCs/>
          <w:szCs w:val="21"/>
        </w:rPr>
        <w:t>教职员工年龄：</w:t>
      </w:r>
      <w:r>
        <w:rPr>
          <w:rFonts w:hint="eastAsia" w:ascii="楷体_GB2312" w:hAnsi="宋体" w:eastAsia="楷体_GB2312"/>
          <w:sz w:val="24"/>
        </w:rPr>
        <w:t>教职工年龄以对应自然年</w:t>
      </w:r>
      <w:r>
        <w:rPr>
          <w:rFonts w:ascii="楷体_GB2312" w:hAnsi="宋体" w:eastAsia="楷体_GB2312"/>
          <w:sz w:val="24"/>
        </w:rPr>
        <w:t>9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ascii="楷体_GB2312" w:hAnsi="宋体" w:eastAsia="楷体_GB2312"/>
          <w:sz w:val="24"/>
        </w:rPr>
        <w:t>1</w:t>
      </w:r>
      <w:r>
        <w:rPr>
          <w:rFonts w:hint="eastAsia" w:ascii="楷体_GB2312" w:hAnsi="宋体" w:eastAsia="楷体_GB2312"/>
          <w:sz w:val="24"/>
        </w:rPr>
        <w:t>日满周岁计算。</w:t>
      </w:r>
      <w:r>
        <w:rPr>
          <w:rFonts w:ascii="楷体_GB2312" w:hAnsi="宋体" w:eastAsia="楷体_GB2312"/>
          <w:sz w:val="24"/>
        </w:rPr>
        <w:t xml:space="preserve"> </w:t>
      </w:r>
    </w:p>
    <w:p>
      <w:pPr>
        <w:spacing w:line="440" w:lineRule="exact"/>
        <w:rPr>
          <w:rFonts w:ascii="楷体_GB2312" w:hAnsi="宋体" w:eastAsia="楷体_GB2312"/>
          <w:sz w:val="24"/>
        </w:rPr>
      </w:pPr>
    </w:p>
    <w:p>
      <w:pPr>
        <w:rPr>
          <w:rFonts w:ascii="楷体_GB2312" w:hAnsi="宋体" w:eastAsia="楷体_GB2312"/>
          <w:sz w:val="44"/>
        </w:rPr>
      </w:pPr>
    </w:p>
    <w:p>
      <w:pPr>
        <w:rPr>
          <w:rFonts w:ascii="楷体_GB2312" w:hAnsi="宋体" w:eastAsia="楷体_GB2312"/>
          <w:sz w:val="44"/>
        </w:rPr>
      </w:pPr>
      <w:r>
        <w:rPr>
          <w:rFonts w:ascii="楷体_GB2312" w:hAnsi="宋体" w:eastAsia="楷体_GB2312"/>
          <w:sz w:val="44"/>
        </w:rPr>
        <w:t xml:space="preserve"> </w:t>
      </w:r>
    </w:p>
    <w:p>
      <w:pPr>
        <w:rPr>
          <w:rFonts w:ascii="楷体_GB2312" w:hAnsi="宋体" w:eastAsia="楷体_GB2312"/>
          <w:sz w:val="44"/>
        </w:rPr>
      </w:pPr>
    </w:p>
    <w:p>
      <w:pPr>
        <w:rPr>
          <w:rFonts w:ascii="楷体_GB2312" w:hAnsi="宋体" w:eastAsia="楷体_GB2312"/>
          <w:sz w:val="44"/>
        </w:rPr>
      </w:pPr>
    </w:p>
    <w:p>
      <w:pPr>
        <w:widowControl/>
        <w:jc w:val="left"/>
        <w:rPr>
          <w:rFonts w:ascii="楷体_GB2312" w:eastAsia="楷体_GB2312"/>
          <w:b/>
          <w:bCs/>
          <w:sz w:val="28"/>
          <w:szCs w:val="28"/>
        </w:rPr>
      </w:pPr>
      <w:bookmarkStart w:id="5" w:name="_Toc294429299"/>
      <w:bookmarkStart w:id="6" w:name="_Toc331917446"/>
    </w:p>
    <w:p>
      <w:pPr>
        <w:pStyle w:val="3"/>
        <w:jc w:val="center"/>
        <w:rPr>
          <w:sz w:val="30"/>
        </w:rPr>
        <w:sectPr>
          <w:headerReference r:id="rId12" w:type="default"/>
          <w:footerReference r:id="rId13" w:type="default"/>
          <w:footerReference r:id="rId14" w:type="even"/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jc w:val="center"/>
        <w:rPr>
          <w:rFonts w:hint="eastAsia"/>
          <w:sz w:val="30"/>
        </w:rPr>
      </w:pPr>
      <w:bookmarkStart w:id="7" w:name="_Toc13065241"/>
      <w:r>
        <w:rPr>
          <w:rFonts w:hint="eastAsia"/>
          <w:sz w:val="30"/>
          <w:lang w:eastAsia="zh-CN"/>
        </w:rPr>
        <w:t>江苏省</w:t>
      </w:r>
      <w:r>
        <w:rPr>
          <w:rFonts w:hint="eastAsia"/>
          <w:sz w:val="30"/>
        </w:rPr>
        <w:t>高等学校网络安全人才培养情况数据表</w:t>
      </w:r>
      <w:bookmarkEnd w:id="7"/>
    </w:p>
    <w:p>
      <w:pPr>
        <w:numPr>
          <w:numId w:val="0"/>
        </w:numPr>
        <w:rPr>
          <w:rFonts w:hint="default" w:ascii="楷体_GB2312" w:hAnsi="Times New Roman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kern w:val="2"/>
          <w:sz w:val="28"/>
          <w:szCs w:val="28"/>
          <w:lang w:val="en-US" w:eastAsia="zh-CN" w:bidi="ar-SA"/>
        </w:rPr>
        <w:t>学校基本情况</w:t>
      </w:r>
    </w:p>
    <w:bookmarkEnd w:id="5"/>
    <w:bookmarkEnd w:id="6"/>
    <w:p>
      <w:pPr>
        <w:jc w:val="center"/>
        <w:rPr>
          <w:sz w:val="28"/>
          <w:szCs w:val="28"/>
        </w:rPr>
      </w:pPr>
      <w:bookmarkStart w:id="8" w:name="_Toc376791618"/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学校基本情况表</w:t>
      </w:r>
    </w:p>
    <w:tbl>
      <w:tblPr>
        <w:tblStyle w:val="3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4289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  <w:b/>
                <w:sz w:val="18"/>
              </w:rPr>
            </w:pPr>
          </w:p>
        </w:tc>
        <w:tc>
          <w:tcPr>
            <w:tcW w:w="42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学校名称（章）</w:t>
            </w:r>
          </w:p>
        </w:tc>
        <w:tc>
          <w:tcPr>
            <w:tcW w:w="7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学校行政辖区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名称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  <w:sz w:val="18"/>
              </w:rPr>
            </w:pPr>
          </w:p>
        </w:tc>
        <w:tc>
          <w:tcPr>
            <w:tcW w:w="7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代码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  <w:sz w:val="18"/>
              </w:rPr>
            </w:pPr>
          </w:p>
        </w:tc>
        <w:tc>
          <w:tcPr>
            <w:tcW w:w="7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  <w:sz w:val="18"/>
              </w:rPr>
            </w:pPr>
          </w:p>
        </w:tc>
      </w:tr>
    </w:tbl>
    <w:p>
      <w:pPr>
        <w:spacing w:line="240" w:lineRule="atLeast"/>
        <w:rPr>
          <w:rFonts w:ascii="黑体" w:eastAsia="黑体"/>
          <w:b/>
          <w:bCs/>
          <w:sz w:val="18"/>
        </w:rPr>
      </w:pPr>
      <w:r>
        <w:rPr>
          <w:rFonts w:hint="eastAsia" w:ascii="黑体" w:eastAsia="黑体"/>
          <w:b/>
          <w:bCs/>
          <w:sz w:val="18"/>
        </w:rPr>
        <w:t>续</w:t>
      </w:r>
    </w:p>
    <w:tbl>
      <w:tblPr>
        <w:tblStyle w:val="32"/>
        <w:tblW w:w="13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4021"/>
        <w:gridCol w:w="5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9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填报负责人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姓名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  <w:sz w:val="18"/>
              </w:rPr>
            </w:pPr>
            <w:r>
              <w:rPr>
                <w:rFonts w:hint="eastAsia" w:ascii="华文楷体" w:hAnsi="华文楷体" w:eastAsia="华文楷体"/>
                <w:b/>
              </w:rPr>
              <w:t>电话</w:t>
            </w:r>
            <w:r>
              <w:rPr>
                <w:rFonts w:ascii="华文楷体" w:hAnsi="华文楷体" w:eastAsia="华文楷体"/>
                <w:b/>
              </w:rPr>
              <w:t xml:space="preserve"> </w:t>
            </w: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  <w:sz w:val="18"/>
              </w:rPr>
            </w:pPr>
            <w:r>
              <w:rPr>
                <w:rFonts w:hint="eastAsia" w:ascii="华文楷体" w:hAnsi="华文楷体" w:eastAsia="华文楷体"/>
                <w:b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rFonts w:ascii="华文楷体" w:hAnsi="华文楷体" w:eastAsia="华文楷体"/>
                <w:sz w:val="18"/>
              </w:rPr>
            </w:pPr>
          </w:p>
        </w:tc>
        <w:tc>
          <w:tcPr>
            <w:tcW w:w="58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rFonts w:ascii="华文楷体" w:hAnsi="华文楷体" w:eastAsia="华文楷体"/>
                <w:sz w:val="18"/>
              </w:rPr>
            </w:pPr>
          </w:p>
        </w:tc>
      </w:tr>
    </w:tbl>
    <w:p>
      <w:pPr>
        <w:rPr>
          <w:rFonts w:ascii="黑体" w:eastAsia="黑体"/>
          <w:b/>
          <w:bCs/>
          <w:sz w:val="18"/>
        </w:rPr>
      </w:pPr>
      <w:r>
        <w:rPr>
          <w:rFonts w:hint="eastAsia" w:ascii="黑体" w:eastAsia="黑体"/>
          <w:b/>
          <w:bCs/>
          <w:sz w:val="18"/>
        </w:rPr>
        <w:t>续</w:t>
      </w:r>
    </w:p>
    <w:tbl>
      <w:tblPr>
        <w:tblStyle w:val="32"/>
        <w:tblW w:w="14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67"/>
        <w:gridCol w:w="3402"/>
        <w:gridCol w:w="2835"/>
        <w:gridCol w:w="4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0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学校类别</w:t>
            </w:r>
          </w:p>
        </w:tc>
        <w:tc>
          <w:tcPr>
            <w:tcW w:w="62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学校性质类别</w:t>
            </w:r>
          </w:p>
        </w:tc>
        <w:tc>
          <w:tcPr>
            <w:tcW w:w="48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学校举办者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部属高校</w:t>
            </w:r>
          </w:p>
          <w:p>
            <w:pPr>
              <w:spacing w:line="280" w:lineRule="exact"/>
              <w:ind w:firstLine="21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省属高校</w:t>
            </w:r>
          </w:p>
          <w:p>
            <w:pPr>
              <w:spacing w:line="280" w:lineRule="exact"/>
              <w:ind w:firstLine="21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高职高专院校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□</w:t>
            </w:r>
          </w:p>
          <w:p>
            <w:pPr>
              <w:spacing w:line="28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□</w:t>
            </w:r>
          </w:p>
          <w:p>
            <w:pPr>
              <w:spacing w:line="28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80" w:lineRule="exact"/>
              <w:jc w:val="lef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综合院校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理工院校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农业院校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林业院校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医药院校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师范院校    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语言院校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财经院校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政法院校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体育院校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艺术院校    □</w:t>
            </w: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民族院校    □</w:t>
            </w:r>
          </w:p>
        </w:tc>
        <w:tc>
          <w:tcPr>
            <w:tcW w:w="4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华文楷体" w:hAnsi="华文楷体" w:eastAsia="华文楷体"/>
              </w:rPr>
            </w:pPr>
          </w:p>
          <w:p>
            <w:pPr>
              <w:spacing w:line="280" w:lineRule="exact"/>
              <w:jc w:val="left"/>
              <w:rPr>
                <w:rFonts w:ascii="华文楷体" w:hAnsi="华文楷体" w:eastAsia="华文楷体"/>
              </w:rPr>
            </w:pP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</w:p>
          <w:p>
            <w:pPr>
              <w:spacing w:line="280" w:lineRule="exact"/>
              <w:rPr>
                <w:rFonts w:ascii="华文楷体" w:hAnsi="华文楷体" w:eastAsia="华文楷体"/>
              </w:rPr>
            </w:pPr>
          </w:p>
        </w:tc>
      </w:tr>
      <w:bookmarkEnd w:id="8"/>
    </w:tbl>
    <w:p>
      <w:pPr>
        <w:widowControl/>
        <w:jc w:val="left"/>
        <w:rPr>
          <w:rFonts w:ascii="楷体_GB2312" w:eastAsia="楷体_GB2312"/>
          <w:b/>
          <w:bCs/>
          <w:sz w:val="28"/>
          <w:szCs w:val="28"/>
        </w:rPr>
      </w:pPr>
    </w:p>
    <w:p>
      <w:pPr>
        <w:pStyle w:val="4"/>
        <w:rPr>
          <w:rFonts w:ascii="楷体_GB2312" w:eastAsia="楷体_GB2312"/>
          <w:sz w:val="28"/>
          <w:szCs w:val="28"/>
        </w:rPr>
        <w:sectPr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rPr>
          <w:rFonts w:hint="eastAsia" w:ascii="楷体_GB2312" w:eastAsia="楷体_GB2312"/>
          <w:sz w:val="28"/>
          <w:szCs w:val="28"/>
        </w:rPr>
      </w:pPr>
      <w:bookmarkStart w:id="9" w:name="_Toc13065244"/>
      <w:r>
        <w:rPr>
          <w:rFonts w:hint="eastAsia" w:ascii="楷体_GB2312" w:eastAsia="楷体_GB2312"/>
          <w:sz w:val="28"/>
          <w:szCs w:val="28"/>
        </w:rPr>
        <w:t>附件</w:t>
      </w:r>
      <w:r>
        <w:rPr>
          <w:rFonts w:ascii="楷体_GB2312" w:eastAsia="楷体_GB2312"/>
          <w:sz w:val="28"/>
          <w:szCs w:val="28"/>
        </w:rPr>
        <w:t>1</w:t>
      </w:r>
      <w:r>
        <w:rPr>
          <w:rFonts w:hint="eastAsia" w:ascii="楷体_GB2312" w:eastAsia="楷体_GB2312"/>
          <w:sz w:val="28"/>
          <w:szCs w:val="28"/>
          <w:lang w:eastAsia="zh-CN"/>
        </w:rPr>
        <w:t>.1</w:t>
      </w:r>
      <w:r>
        <w:rPr>
          <w:rFonts w:hint="eastAsia" w:ascii="楷体_GB2312" w:eastAsia="楷体_GB2312"/>
          <w:sz w:val="28"/>
          <w:szCs w:val="28"/>
        </w:rPr>
        <w:t>：学校</w:t>
      </w:r>
      <w:r>
        <w:rPr>
          <w:rFonts w:hint="eastAsia" w:ascii="楷体_GB2312" w:eastAsia="楷体_GB2312"/>
          <w:sz w:val="28"/>
          <w:szCs w:val="28"/>
          <w:lang w:eastAsia="zh-CN"/>
        </w:rPr>
        <w:t>网络安全相关</w:t>
      </w:r>
      <w:r>
        <w:rPr>
          <w:rFonts w:hint="eastAsia" w:ascii="楷体_GB2312" w:eastAsia="楷体_GB2312"/>
          <w:sz w:val="28"/>
          <w:szCs w:val="28"/>
        </w:rPr>
        <w:t>学科</w:t>
      </w:r>
      <w:r>
        <w:rPr>
          <w:rFonts w:hint="eastAsia" w:ascii="楷体_GB2312" w:eastAsia="楷体_GB2312"/>
          <w:sz w:val="28"/>
          <w:szCs w:val="28"/>
          <w:lang w:eastAsia="zh-CN"/>
        </w:rPr>
        <w:t>（专业）</w:t>
      </w:r>
      <w:r>
        <w:rPr>
          <w:rFonts w:hint="eastAsia" w:ascii="楷体_GB2312" w:eastAsia="楷体_GB2312"/>
          <w:sz w:val="28"/>
          <w:szCs w:val="28"/>
        </w:rPr>
        <w:t>基本情况填报用表</w:t>
      </w:r>
      <w:bookmarkEnd w:id="9"/>
    </w:p>
    <w:p>
      <w:pPr>
        <w:ind w:left="360"/>
        <w:jc w:val="center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表</w:t>
      </w:r>
      <w:r>
        <w:rPr>
          <w:rFonts w:ascii="宋体" w:hAnsi="宋体"/>
          <w:bCs/>
          <w:sz w:val="28"/>
          <w:szCs w:val="28"/>
        </w:rPr>
        <w:t xml:space="preserve">1 </w:t>
      </w:r>
      <w:r>
        <w:rPr>
          <w:rFonts w:hint="eastAsia" w:ascii="宋体" w:hAnsi="宋体"/>
          <w:bCs/>
          <w:sz w:val="28"/>
          <w:szCs w:val="28"/>
        </w:rPr>
        <w:t>网络安全相关重点实验室情况</w:t>
      </w:r>
    </w:p>
    <w:tbl>
      <w:tblPr>
        <w:tblStyle w:val="32"/>
        <w:tblW w:w="84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086"/>
        <w:gridCol w:w="1974"/>
        <w:gridCol w:w="1984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序号</w:t>
            </w:r>
          </w:p>
        </w:tc>
        <w:tc>
          <w:tcPr>
            <w:tcW w:w="208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实验室名称</w:t>
            </w:r>
          </w:p>
        </w:tc>
        <w:tc>
          <w:tcPr>
            <w:tcW w:w="1974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级别</w:t>
            </w:r>
          </w:p>
        </w:tc>
        <w:tc>
          <w:tcPr>
            <w:tcW w:w="19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主要研究方向</w:t>
            </w:r>
          </w:p>
        </w:tc>
        <w:tc>
          <w:tcPr>
            <w:tcW w:w="141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  <w:highlight w:val="lightGray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填表说明：</w:t>
      </w:r>
    </w:p>
    <w:p>
      <w:pPr>
        <w:pStyle w:val="106"/>
        <w:numPr>
          <w:ilvl w:val="0"/>
          <w:numId w:val="2"/>
        </w:numPr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级别：分为国家级、省部级、校级</w:t>
      </w:r>
      <w:r>
        <w:rPr>
          <w:rFonts w:hint="eastAsia" w:ascii="华文楷体" w:hAnsi="华文楷体" w:eastAsia="华文楷体"/>
          <w:sz w:val="18"/>
          <w:szCs w:val="18"/>
          <w:lang w:eastAsia="zh-CN"/>
        </w:rPr>
        <w:t>，表格横栏可根据实际情况自行增加。</w:t>
      </w:r>
    </w:p>
    <w:p>
      <w:pPr>
        <w:ind w:left="36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 xml:space="preserve">2 </w:t>
      </w:r>
      <w:r>
        <w:rPr>
          <w:rFonts w:hint="eastAsia" w:ascii="宋体" w:hAnsi="宋体"/>
          <w:sz w:val="28"/>
          <w:szCs w:val="28"/>
        </w:rPr>
        <w:t>网络安全相关高层次人才表</w:t>
      </w:r>
    </w:p>
    <w:tbl>
      <w:tblPr>
        <w:tblStyle w:val="32"/>
        <w:tblW w:w="94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85"/>
        <w:gridCol w:w="2860"/>
        <w:gridCol w:w="2669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序号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姓名</w:t>
            </w:r>
          </w:p>
        </w:tc>
        <w:tc>
          <w:tcPr>
            <w:tcW w:w="2860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类型</w:t>
            </w:r>
          </w:p>
        </w:tc>
        <w:tc>
          <w:tcPr>
            <w:tcW w:w="26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研究方向</w:t>
            </w:r>
          </w:p>
        </w:tc>
        <w:tc>
          <w:tcPr>
            <w:tcW w:w="141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注：本表统计对象只针对</w:t>
      </w:r>
      <w:r>
        <w:rPr>
          <w:rFonts w:hint="eastAsia" w:ascii="华文楷体" w:hAnsi="华文楷体" w:eastAsia="华文楷体"/>
          <w:sz w:val="18"/>
          <w:szCs w:val="18"/>
          <w:lang w:eastAsia="zh-CN"/>
        </w:rPr>
        <w:t>学</w:t>
      </w:r>
      <w:r>
        <w:rPr>
          <w:rFonts w:hint="eastAsia" w:ascii="华文楷体" w:hAnsi="华文楷体" w:eastAsia="华文楷体"/>
          <w:sz w:val="18"/>
          <w:szCs w:val="18"/>
        </w:rPr>
        <w:t>校在编人员。</w:t>
      </w:r>
    </w:p>
    <w:p>
      <w:pPr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填表说明：</w:t>
      </w:r>
    </w:p>
    <w:p>
      <w:pPr>
        <w:pStyle w:val="106"/>
        <w:numPr>
          <w:ilvl w:val="0"/>
          <w:numId w:val="3"/>
        </w:numPr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类型：指中国科学院院士、中国工程院院士、引进海外高层次人才“千人计划”入选者、“国家特支计划”杰出人才入选者、长江学者特聘教授、国家杰出青年科学基金获得者、省部级突出贡献专家、教育部新世纪优秀人才、教育部高校青年教师获奖者和其他省级高层次人才。</w:t>
      </w:r>
    </w:p>
    <w:p>
      <w:pPr>
        <w:pStyle w:val="106"/>
        <w:numPr>
          <w:ilvl w:val="0"/>
          <w:numId w:val="3"/>
        </w:numPr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获得时间：只填写年份。</w:t>
      </w:r>
    </w:p>
    <w:p>
      <w:pPr>
        <w:ind w:left="360"/>
        <w:jc w:val="center"/>
        <w:rPr>
          <w:rFonts w:ascii="华文楷体" w:hAnsi="华文楷体" w:eastAsia="华文楷体"/>
        </w:rPr>
      </w:pPr>
    </w:p>
    <w:p>
      <w:pPr>
        <w:ind w:left="360"/>
        <w:jc w:val="center"/>
        <w:rPr>
          <w:rFonts w:ascii="华文楷体" w:hAnsi="华文楷体" w:eastAsia="华文楷体"/>
        </w:rPr>
      </w:pPr>
    </w:p>
    <w:p>
      <w:pPr>
        <w:ind w:left="360"/>
        <w:jc w:val="center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表</w:t>
      </w:r>
      <w:r>
        <w:rPr>
          <w:rFonts w:ascii="宋体" w:hAnsi="宋体"/>
          <w:bCs/>
          <w:sz w:val="28"/>
          <w:szCs w:val="28"/>
        </w:rPr>
        <w:t xml:space="preserve">3 </w:t>
      </w:r>
      <w:r>
        <w:rPr>
          <w:rFonts w:hint="eastAsia" w:ascii="宋体" w:hAnsi="宋体"/>
          <w:bCs/>
          <w:sz w:val="28"/>
          <w:szCs w:val="28"/>
        </w:rPr>
        <w:t>网络安全相关高层次研究团队情况</w:t>
      </w:r>
    </w:p>
    <w:tbl>
      <w:tblPr>
        <w:tblStyle w:val="32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257"/>
        <w:gridCol w:w="1945"/>
        <w:gridCol w:w="1125"/>
        <w:gridCol w:w="2191"/>
        <w:gridCol w:w="4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序号</w:t>
            </w:r>
          </w:p>
        </w:tc>
        <w:tc>
          <w:tcPr>
            <w:tcW w:w="325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研究方向</w:t>
            </w:r>
          </w:p>
        </w:tc>
        <w:tc>
          <w:tcPr>
            <w:tcW w:w="19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负责人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类型</w:t>
            </w:r>
          </w:p>
        </w:tc>
        <w:tc>
          <w:tcPr>
            <w:tcW w:w="21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获得时间</w:t>
            </w:r>
          </w:p>
        </w:tc>
        <w:tc>
          <w:tcPr>
            <w:tcW w:w="466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简介链接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66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填表说明：</w:t>
      </w:r>
    </w:p>
    <w:p>
      <w:pPr>
        <w:pStyle w:val="109"/>
        <w:numPr>
          <w:ilvl w:val="0"/>
          <w:numId w:val="4"/>
        </w:numPr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类型：指教育部创新团队和国家自然科学基金委创新研究群体。</w:t>
      </w:r>
    </w:p>
    <w:p>
      <w:pPr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ascii="华文楷体" w:hAnsi="华文楷体" w:eastAsia="华文楷体"/>
          <w:sz w:val="18"/>
          <w:szCs w:val="18"/>
        </w:rPr>
        <w:t>2</w:t>
      </w:r>
      <w:r>
        <w:rPr>
          <w:rFonts w:hint="eastAsia" w:ascii="华文楷体" w:hAnsi="华文楷体" w:eastAsia="华文楷体"/>
          <w:sz w:val="18"/>
          <w:szCs w:val="18"/>
        </w:rPr>
        <w:t>．</w:t>
      </w:r>
      <w:r>
        <w:rPr>
          <w:rFonts w:ascii="华文楷体" w:hAnsi="华文楷体" w:eastAsia="华文楷体"/>
          <w:sz w:val="18"/>
          <w:szCs w:val="18"/>
        </w:rPr>
        <w:t xml:space="preserve"> </w:t>
      </w:r>
      <w:r>
        <w:rPr>
          <w:rFonts w:hint="eastAsia" w:ascii="华文楷体" w:hAnsi="华文楷体" w:eastAsia="华文楷体"/>
          <w:sz w:val="18"/>
          <w:szCs w:val="18"/>
        </w:rPr>
        <w:t>获得时间：只填写年份。</w:t>
      </w:r>
    </w:p>
    <w:p>
      <w:pPr>
        <w:rPr>
          <w:rFonts w:ascii="宋体"/>
          <w:bCs/>
          <w:sz w:val="18"/>
          <w:szCs w:val="18"/>
        </w:rPr>
      </w:pPr>
    </w:p>
    <w:p>
      <w:pPr>
        <w:jc w:val="center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表</w:t>
      </w:r>
      <w:r>
        <w:rPr>
          <w:rFonts w:ascii="宋体" w:hAnsi="宋体"/>
          <w:bCs/>
          <w:sz w:val="28"/>
          <w:szCs w:val="28"/>
        </w:rPr>
        <w:t xml:space="preserve">4 </w:t>
      </w:r>
      <w:r>
        <w:rPr>
          <w:rFonts w:hint="eastAsia" w:ascii="宋体" w:hAnsi="宋体"/>
          <w:bCs/>
          <w:sz w:val="28"/>
          <w:szCs w:val="28"/>
        </w:rPr>
        <w:t>网络安全相关机构</w:t>
      </w:r>
    </w:p>
    <w:tbl>
      <w:tblPr>
        <w:tblStyle w:val="32"/>
        <w:tblW w:w="14176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198"/>
        <w:gridCol w:w="2787"/>
        <w:gridCol w:w="2788"/>
        <w:gridCol w:w="2851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</w:rPr>
              <w:t>序号</w:t>
            </w:r>
          </w:p>
        </w:tc>
        <w:tc>
          <w:tcPr>
            <w:tcW w:w="31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</w:rPr>
              <w:t>机构名称</w:t>
            </w:r>
          </w:p>
        </w:tc>
        <w:tc>
          <w:tcPr>
            <w:tcW w:w="27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</w:rPr>
              <w:t>其他名称</w:t>
            </w:r>
          </w:p>
        </w:tc>
        <w:tc>
          <w:tcPr>
            <w:tcW w:w="2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</w:rPr>
              <w:t>师资人数</w:t>
            </w:r>
          </w:p>
        </w:tc>
        <w:tc>
          <w:tcPr>
            <w:tcW w:w="2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</w:rPr>
              <w:t>其他说明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1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填表说明：</w:t>
      </w:r>
    </w:p>
    <w:p>
      <w:pPr>
        <w:pStyle w:val="109"/>
        <w:numPr>
          <w:ilvl w:val="0"/>
          <w:numId w:val="5"/>
        </w:numPr>
        <w:ind w:firstLineChars="0"/>
        <w:jc w:val="lef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机构名称是指主要从事网络安全相关教学科研的单位，例如：院、系、教研室</w:t>
      </w:r>
      <w:r>
        <w:rPr>
          <w:rFonts w:ascii="华文楷体" w:hAnsi="华文楷体" w:eastAsia="华文楷体"/>
          <w:sz w:val="18"/>
          <w:szCs w:val="18"/>
        </w:rPr>
        <w:t>/</w:t>
      </w:r>
      <w:r>
        <w:rPr>
          <w:rFonts w:hint="eastAsia" w:ascii="华文楷体" w:hAnsi="华文楷体" w:eastAsia="华文楷体"/>
          <w:sz w:val="18"/>
          <w:szCs w:val="18"/>
        </w:rPr>
        <w:t>部、研究所</w:t>
      </w:r>
      <w:r>
        <w:rPr>
          <w:rFonts w:ascii="华文楷体" w:hAnsi="华文楷体" w:eastAsia="华文楷体"/>
          <w:sz w:val="18"/>
          <w:szCs w:val="18"/>
        </w:rPr>
        <w:t>/</w:t>
      </w:r>
      <w:r>
        <w:rPr>
          <w:rFonts w:hint="eastAsia" w:ascii="华文楷体" w:hAnsi="华文楷体" w:eastAsia="华文楷体"/>
          <w:sz w:val="18"/>
          <w:szCs w:val="18"/>
        </w:rPr>
        <w:t>室。</w:t>
      </w:r>
    </w:p>
    <w:p>
      <w:pPr>
        <w:pStyle w:val="109"/>
        <w:numPr>
          <w:ilvl w:val="0"/>
          <w:numId w:val="5"/>
        </w:numPr>
        <w:ind w:firstLineChars="0"/>
        <w:jc w:val="lef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可以填写多个，但各个机构之间没有包含或交叉重叠关系。</w:t>
      </w:r>
    </w:p>
    <w:p>
      <w:pPr>
        <w:pStyle w:val="109"/>
        <w:numPr>
          <w:ilvl w:val="0"/>
          <w:numId w:val="5"/>
        </w:numPr>
        <w:ind w:firstLineChars="0"/>
        <w:jc w:val="lef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其他名称是指同一个单位挂其他名称，例如：“网络安全系”，同时挂名“网络安全研究所”。</w:t>
      </w:r>
    </w:p>
    <w:p>
      <w:pPr>
        <w:pStyle w:val="106"/>
        <w:ind w:left="720" w:firstLine="0" w:firstLineChars="0"/>
        <w:jc w:val="center"/>
        <w:rPr>
          <w:rFonts w:ascii="宋体" w:hAnsi="宋体"/>
          <w:bCs/>
          <w:sz w:val="28"/>
          <w:szCs w:val="28"/>
        </w:rPr>
        <w:sectPr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06"/>
        <w:ind w:left="720" w:firstLine="0" w:firstLineChars="0"/>
        <w:jc w:val="center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宋体" w:hAnsi="宋体"/>
          <w:bCs/>
          <w:sz w:val="28"/>
          <w:szCs w:val="28"/>
        </w:rPr>
        <w:t>表</w:t>
      </w:r>
      <w:r>
        <w:rPr>
          <w:rFonts w:ascii="宋体" w:hAnsi="宋体"/>
          <w:bCs/>
          <w:sz w:val="28"/>
          <w:szCs w:val="28"/>
        </w:rPr>
        <w:t xml:space="preserve">5 </w:t>
      </w:r>
      <w:r>
        <w:rPr>
          <w:rFonts w:hint="eastAsia" w:ascii="宋体" w:hAnsi="宋体"/>
          <w:bCs/>
          <w:sz w:val="28"/>
          <w:szCs w:val="28"/>
        </w:rPr>
        <w:t>网络安全相关机构师资队伍情况表</w:t>
      </w:r>
    </w:p>
    <w:tbl>
      <w:tblPr>
        <w:tblStyle w:val="32"/>
        <w:tblW w:w="1406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60"/>
        <w:gridCol w:w="6658"/>
        <w:gridCol w:w="5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  <w:jc w:val="center"/>
        </w:trPr>
        <w:tc>
          <w:tcPr>
            <w:tcW w:w="88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师资队伍</w:t>
            </w:r>
          </w:p>
        </w:tc>
        <w:tc>
          <w:tcPr>
            <w:tcW w:w="5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88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w w:val="90"/>
              </w:rPr>
              <w:t>总计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88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 xml:space="preserve">         </w:t>
            </w:r>
            <w:r>
              <w:rPr>
                <w:rFonts w:hint="eastAsia" w:ascii="华文楷体" w:hAnsi="华文楷体" w:eastAsia="华文楷体"/>
              </w:rPr>
              <w:t>具有网络安全相关企业工作经历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职称</w:t>
            </w:r>
          </w:p>
        </w:tc>
        <w:tc>
          <w:tcPr>
            <w:tcW w:w="6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正高级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副高级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中级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初级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无职称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学位</w:t>
            </w:r>
          </w:p>
        </w:tc>
        <w:tc>
          <w:tcPr>
            <w:tcW w:w="6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博士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硕士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学士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无学位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年龄</w:t>
            </w:r>
          </w:p>
        </w:tc>
        <w:tc>
          <w:tcPr>
            <w:tcW w:w="6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35</w:t>
            </w:r>
            <w:r>
              <w:rPr>
                <w:rFonts w:hint="eastAsia" w:ascii="华文楷体" w:hAnsi="华文楷体" w:eastAsia="华文楷体"/>
              </w:rPr>
              <w:t>岁及以下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36</w:t>
            </w:r>
            <w:r>
              <w:rPr>
                <w:rFonts w:hint="eastAsia" w:ascii="华文楷体" w:hAnsi="华文楷体" w:eastAsia="华文楷体"/>
              </w:rPr>
              <w:t>～</w:t>
            </w:r>
            <w:r>
              <w:rPr>
                <w:rFonts w:ascii="华文楷体" w:hAnsi="华文楷体" w:eastAsia="华文楷体"/>
              </w:rPr>
              <w:t>45</w:t>
            </w:r>
            <w:r>
              <w:rPr>
                <w:rFonts w:hint="eastAsia" w:ascii="华文楷体" w:hAnsi="华文楷体" w:eastAsia="华文楷体"/>
              </w:rPr>
              <w:t>岁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46</w:t>
            </w:r>
            <w:r>
              <w:rPr>
                <w:rFonts w:hint="eastAsia" w:ascii="华文楷体" w:hAnsi="华文楷体" w:eastAsia="华文楷体"/>
              </w:rPr>
              <w:t>～</w:t>
            </w:r>
            <w:r>
              <w:rPr>
                <w:rFonts w:ascii="华文楷体" w:hAnsi="华文楷体" w:eastAsia="华文楷体"/>
              </w:rPr>
              <w:t>55</w:t>
            </w:r>
            <w:r>
              <w:rPr>
                <w:rFonts w:hint="eastAsia" w:ascii="华文楷体" w:hAnsi="华文楷体" w:eastAsia="华文楷体"/>
              </w:rPr>
              <w:t>岁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665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56</w:t>
            </w:r>
            <w:r>
              <w:rPr>
                <w:rFonts w:hint="eastAsia" w:ascii="华文楷体" w:hAnsi="华文楷体" w:eastAsia="华文楷体"/>
              </w:rPr>
              <w:t>岁及以上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华文楷体" w:hAnsi="华文楷体" w:eastAsia="华文楷体"/>
        </w:rPr>
      </w:pPr>
    </w:p>
    <w:p>
      <w:pPr>
        <w:autoSpaceDE w:val="0"/>
        <w:autoSpaceDN w:val="0"/>
        <w:adjustRightInd w:val="0"/>
        <w:jc w:val="both"/>
        <w:rPr>
          <w:rFonts w:hint="eastAsia" w:ascii="华文楷体" w:hAnsi="华文楷体" w:eastAsia="华文楷体"/>
          <w:lang w:eastAsia="zh-CN"/>
        </w:rPr>
      </w:pPr>
      <w:r>
        <w:rPr>
          <w:rFonts w:hint="eastAsia" w:ascii="华文楷体" w:hAnsi="华文楷体" w:eastAsia="华文楷体"/>
          <w:lang w:eastAsia="zh-CN"/>
        </w:rPr>
        <w:t>填表说明：</w:t>
      </w:r>
    </w:p>
    <w:p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hint="eastAsia" w:ascii="华文楷体" w:hAnsi="华文楷体" w:eastAsia="华文楷体"/>
        </w:rPr>
      </w:pPr>
      <w:r>
        <w:rPr>
          <w:rFonts w:hint="eastAsia" w:ascii="华文楷体" w:hAnsi="华文楷体" w:eastAsia="华文楷体"/>
        </w:rPr>
        <w:t>网络安全相关机构师资队伍包括：最小是以网络安全教研室或研究室为单位的在编专职教师，以及研究方向与网络安全有关的研究生导师(以招生</w:t>
      </w:r>
    </w:p>
    <w:p>
      <w:pPr>
        <w:autoSpaceDE w:val="0"/>
        <w:autoSpaceDN w:val="0"/>
        <w:adjustRightInd w:val="0"/>
        <w:ind w:firstLine="210" w:firstLineChars="100"/>
        <w:jc w:val="both"/>
        <w:rPr>
          <w:rFonts w:hint="eastAsia" w:ascii="华文楷体" w:hAnsi="华文楷体" w:eastAsia="华文楷体"/>
        </w:rPr>
      </w:pPr>
      <w:r>
        <w:rPr>
          <w:rFonts w:hint="eastAsia" w:ascii="华文楷体" w:hAnsi="华文楷体" w:eastAsia="华文楷体"/>
        </w:rPr>
        <w:t>简章为准)，</w:t>
      </w:r>
      <w:r>
        <w:rPr>
          <w:rFonts w:hint="eastAsia" w:ascii="华文楷体" w:hAnsi="华文楷体" w:eastAsia="华文楷体"/>
          <w:lang w:eastAsia="zh-CN"/>
        </w:rPr>
        <w:t>请勿</w:t>
      </w:r>
      <w:r>
        <w:rPr>
          <w:rFonts w:hint="eastAsia" w:ascii="华文楷体" w:hAnsi="华文楷体" w:eastAsia="华文楷体"/>
        </w:rPr>
        <w:t>重复统计。</w:t>
      </w:r>
    </w:p>
    <w:p>
      <w:pPr>
        <w:pStyle w:val="106"/>
        <w:ind w:left="360" w:firstLine="0" w:firstLineChars="0"/>
        <w:jc w:val="center"/>
        <w:rPr>
          <w:rFonts w:ascii="宋体"/>
          <w:bCs/>
          <w:sz w:val="28"/>
          <w:szCs w:val="28"/>
        </w:rPr>
      </w:pPr>
    </w:p>
    <w:p>
      <w:pPr>
        <w:widowControl/>
        <w:jc w:val="left"/>
        <w:rPr>
          <w:rFonts w:ascii="楷体_GB2312" w:eastAsia="楷体_GB2312"/>
          <w:b/>
          <w:bCs/>
          <w:sz w:val="28"/>
          <w:szCs w:val="28"/>
        </w:rPr>
      </w:pPr>
    </w:p>
    <w:p>
      <w:pPr>
        <w:ind w:left="36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表6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近五年教师</w:t>
      </w:r>
      <w:r>
        <w:rPr>
          <w:rFonts w:ascii="宋体" w:hAnsi="宋体"/>
          <w:sz w:val="28"/>
          <w:szCs w:val="28"/>
        </w:rPr>
        <w:t>科研情况</w:t>
      </w:r>
    </w:p>
    <w:p/>
    <w:tbl>
      <w:tblPr>
        <w:tblStyle w:val="33"/>
        <w:tblW w:w="12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5" w:type="dxa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国家级项目数量</w:t>
            </w:r>
          </w:p>
        </w:tc>
        <w:tc>
          <w:tcPr>
            <w:tcW w:w="494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5" w:type="dxa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省部级项目数量</w:t>
            </w:r>
          </w:p>
        </w:tc>
        <w:tc>
          <w:tcPr>
            <w:tcW w:w="494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5" w:type="dxa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国家级、省级项目总经费（万元）</w:t>
            </w:r>
          </w:p>
        </w:tc>
        <w:tc>
          <w:tcPr>
            <w:tcW w:w="494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5" w:type="dxa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专任教师第一署名或通讯作者发表学术论文数量</w:t>
            </w:r>
          </w:p>
        </w:tc>
        <w:tc>
          <w:tcPr>
            <w:tcW w:w="494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5" w:type="dxa"/>
          </w:tcPr>
          <w:p>
            <w:pPr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专利数量</w:t>
            </w:r>
          </w:p>
        </w:tc>
        <w:tc>
          <w:tcPr>
            <w:tcW w:w="494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pStyle w:val="4"/>
        <w:rPr>
          <w:rFonts w:ascii="楷体_GB2312" w:eastAsia="楷体_GB2312"/>
          <w:sz w:val="28"/>
          <w:szCs w:val="28"/>
        </w:rPr>
        <w:sectPr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rPr>
          <w:rFonts w:ascii="黑体" w:eastAsia="黑体"/>
          <w:sz w:val="21"/>
          <w:szCs w:val="24"/>
        </w:rPr>
      </w:pPr>
      <w:bookmarkStart w:id="10" w:name="_Toc13065245"/>
      <w:r>
        <w:rPr>
          <w:rFonts w:hint="eastAsia" w:ascii="楷体_GB2312" w:eastAsia="楷体_GB2312"/>
          <w:sz w:val="28"/>
          <w:szCs w:val="28"/>
        </w:rPr>
        <w:t>附件</w:t>
      </w:r>
      <w:r>
        <w:rPr>
          <w:rFonts w:hint="eastAsia" w:ascii="楷体_GB2312" w:eastAsia="楷体_GB2312"/>
          <w:sz w:val="28"/>
          <w:szCs w:val="28"/>
          <w:lang w:eastAsia="zh-CN"/>
        </w:rPr>
        <w:t>1.</w:t>
      </w:r>
      <w:r>
        <w:rPr>
          <w:rFonts w:ascii="楷体_GB2312" w:eastAsia="楷体_GB2312"/>
          <w:sz w:val="28"/>
          <w:szCs w:val="28"/>
        </w:rPr>
        <w:t>2</w:t>
      </w:r>
      <w:r>
        <w:rPr>
          <w:rFonts w:hint="eastAsia" w:ascii="楷体_GB2312" w:eastAsia="楷体_GB2312"/>
          <w:sz w:val="28"/>
          <w:szCs w:val="28"/>
        </w:rPr>
        <w:t>：全日制网络安全</w:t>
      </w:r>
      <w:r>
        <w:rPr>
          <w:rFonts w:hint="eastAsia" w:ascii="楷体_GB2312" w:eastAsia="楷体_GB2312"/>
          <w:sz w:val="28"/>
          <w:szCs w:val="28"/>
          <w:lang w:eastAsia="zh-CN"/>
        </w:rPr>
        <w:t>相关</w:t>
      </w:r>
      <w:r>
        <w:rPr>
          <w:rFonts w:hint="eastAsia" w:ascii="楷体_GB2312" w:eastAsia="楷体_GB2312"/>
          <w:sz w:val="28"/>
          <w:szCs w:val="28"/>
        </w:rPr>
        <w:t>本科专业填报用表</w:t>
      </w:r>
      <w:bookmarkEnd w:id="10"/>
    </w:p>
    <w:p>
      <w:pPr>
        <w:ind w:firstLine="1680" w:firstLineChars="600"/>
        <w:jc w:val="center"/>
        <w:rPr>
          <w:sz w:val="28"/>
          <w:szCs w:val="28"/>
        </w:rPr>
      </w:pPr>
      <w:bookmarkStart w:id="11" w:name="_Toc331917456"/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网络安全相关本</w:t>
      </w:r>
      <w:r>
        <w:rPr>
          <w:rFonts w:hint="eastAsia"/>
          <w:sz w:val="28"/>
          <w:szCs w:val="28"/>
          <w:lang w:eastAsia="zh-CN"/>
        </w:rPr>
        <w:t>（专）</w:t>
      </w:r>
      <w:r>
        <w:rPr>
          <w:rFonts w:hint="eastAsia"/>
          <w:sz w:val="28"/>
          <w:szCs w:val="28"/>
        </w:rPr>
        <w:t>科专业设置情况表</w:t>
      </w:r>
    </w:p>
    <w:tbl>
      <w:tblPr>
        <w:tblStyle w:val="32"/>
        <w:tblW w:w="1371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14"/>
        <w:gridCol w:w="2288"/>
        <w:gridCol w:w="2405"/>
        <w:gridCol w:w="2177"/>
        <w:gridCol w:w="1909"/>
        <w:gridCol w:w="1909"/>
        <w:gridCol w:w="19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exact"/>
          <w:jc w:val="center"/>
        </w:trPr>
        <w:tc>
          <w:tcPr>
            <w:tcW w:w="11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序号</w:t>
            </w:r>
          </w:p>
        </w:tc>
        <w:tc>
          <w:tcPr>
            <w:tcW w:w="22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专业名称</w:t>
            </w:r>
          </w:p>
        </w:tc>
        <w:tc>
          <w:tcPr>
            <w:tcW w:w="24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设置时间</w:t>
            </w:r>
          </w:p>
        </w:tc>
        <w:tc>
          <w:tcPr>
            <w:tcW w:w="21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所在院系</w:t>
            </w:r>
          </w:p>
        </w:tc>
        <w:tc>
          <w:tcPr>
            <w:tcW w:w="1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授予学位的类别</w:t>
            </w:r>
          </w:p>
        </w:tc>
        <w:tc>
          <w:tcPr>
            <w:tcW w:w="1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专业总学时</w:t>
            </w:r>
          </w:p>
        </w:tc>
        <w:tc>
          <w:tcPr>
            <w:tcW w:w="1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专业总学分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4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4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4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spacing w:line="240" w:lineRule="atLeast"/>
        <w:rPr>
          <w:rFonts w:ascii="华文楷体" w:hAnsi="华文楷体" w:eastAsia="华文楷体"/>
          <w:sz w:val="18"/>
          <w:szCs w:val="18"/>
        </w:rPr>
      </w:pPr>
      <w:bookmarkStart w:id="12" w:name="_Toc331917462"/>
      <w:bookmarkStart w:id="13" w:name="_Toc294429315"/>
      <w:r>
        <w:rPr>
          <w:rFonts w:hint="eastAsia" w:ascii="华文楷体" w:hAnsi="华文楷体" w:eastAsia="华文楷体"/>
          <w:sz w:val="18"/>
          <w:szCs w:val="18"/>
        </w:rPr>
        <w:t>填表说明：</w:t>
      </w:r>
    </w:p>
    <w:p>
      <w:pPr>
        <w:pStyle w:val="106"/>
        <w:numPr>
          <w:ilvl w:val="0"/>
          <w:numId w:val="7"/>
        </w:numPr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授予学位的类别：指工学、理学、管理学学士学位。</w:t>
      </w:r>
    </w:p>
    <w:p>
      <w:pPr>
        <w:pStyle w:val="106"/>
        <w:numPr>
          <w:ilvl w:val="0"/>
          <w:numId w:val="7"/>
        </w:numPr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同时提供培养方案电子版</w:t>
      </w:r>
    </w:p>
    <w:p>
      <w:pPr>
        <w:ind w:firstLine="1680" w:firstLineChars="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分专业统计本年度网络安全相关本科专业学生数</w:t>
      </w:r>
    </w:p>
    <w:tbl>
      <w:tblPr>
        <w:tblStyle w:val="32"/>
        <w:tblW w:w="1396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76"/>
        <w:gridCol w:w="1146"/>
        <w:gridCol w:w="970"/>
        <w:gridCol w:w="1374"/>
        <w:gridCol w:w="1583"/>
        <w:gridCol w:w="762"/>
        <w:gridCol w:w="1109"/>
        <w:gridCol w:w="1103"/>
        <w:gridCol w:w="1243"/>
        <w:gridCol w:w="916"/>
        <w:gridCol w:w="1338"/>
        <w:gridCol w:w="13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</w:trPr>
        <w:tc>
          <w:tcPr>
            <w:tcW w:w="10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296" w:leftChars="-141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序号</w:t>
            </w:r>
          </w:p>
        </w:tc>
        <w:tc>
          <w:tcPr>
            <w:tcW w:w="114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296" w:leftChars="-141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</w:rPr>
              <w:t>专业名称</w:t>
            </w:r>
          </w:p>
        </w:tc>
        <w:tc>
          <w:tcPr>
            <w:tcW w:w="97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学制</w:t>
            </w:r>
          </w:p>
        </w:tc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应届毕业生数</w:t>
            </w:r>
          </w:p>
        </w:tc>
        <w:tc>
          <w:tcPr>
            <w:tcW w:w="15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授予学位数</w:t>
            </w:r>
          </w:p>
        </w:tc>
        <w:tc>
          <w:tcPr>
            <w:tcW w:w="513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在校学生数</w:t>
            </w:r>
          </w:p>
        </w:tc>
        <w:tc>
          <w:tcPr>
            <w:tcW w:w="26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转专业人数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</w:trPr>
        <w:tc>
          <w:tcPr>
            <w:tcW w:w="10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楷体" w:hAnsi="华文楷体" w:eastAsia="华文楷体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总计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一年级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二年级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三年级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四年级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转入人数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转出人数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</w:trPr>
        <w:tc>
          <w:tcPr>
            <w:tcW w:w="10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1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</w:trPr>
        <w:tc>
          <w:tcPr>
            <w:tcW w:w="107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华文楷体" w:hAnsi="华文楷体" w:eastAsia="华文楷体"/>
              </w:rPr>
            </w:pPr>
          </w:p>
        </w:tc>
      </w:tr>
    </w:tbl>
    <w:p>
      <w:pPr>
        <w:ind w:firstLine="1080" w:firstLineChars="600"/>
        <w:jc w:val="center"/>
        <w:rPr>
          <w:rFonts w:ascii="华文楷体" w:hAnsi="华文楷体" w:eastAsia="华文楷体"/>
          <w:sz w:val="18"/>
          <w:szCs w:val="18"/>
        </w:rPr>
      </w:pPr>
    </w:p>
    <w:p>
      <w:pPr>
        <w:ind w:firstLine="1680" w:firstLineChars="600"/>
        <w:jc w:val="center"/>
        <w:rPr>
          <w:sz w:val="28"/>
          <w:szCs w:val="28"/>
        </w:rPr>
        <w:sectPr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1680" w:firstLineChars="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分专业描述网络安全相关本</w:t>
      </w:r>
      <w:r>
        <w:rPr>
          <w:rFonts w:hint="eastAsia"/>
          <w:sz w:val="28"/>
          <w:szCs w:val="28"/>
          <w:lang w:eastAsia="zh-CN"/>
        </w:rPr>
        <w:t>（专）</w:t>
      </w:r>
      <w:r>
        <w:rPr>
          <w:rFonts w:hint="eastAsia"/>
          <w:sz w:val="28"/>
          <w:szCs w:val="28"/>
        </w:rPr>
        <w:t>科专业情况</w:t>
      </w:r>
      <w:bookmarkEnd w:id="12"/>
      <w:bookmarkEnd w:id="13"/>
      <w:r>
        <w:rPr>
          <w:rFonts w:hint="eastAsia"/>
          <w:sz w:val="28"/>
          <w:szCs w:val="28"/>
        </w:rPr>
        <w:t>表</w:t>
      </w:r>
    </w:p>
    <w:p>
      <w:r>
        <w:rPr>
          <w:rFonts w:hint="eastAsia" w:ascii="黑体" w:eastAsia="黑体"/>
          <w:b/>
        </w:rPr>
        <w:t>所在院（系）名称：</w:t>
      </w:r>
      <w:r>
        <w:rPr>
          <w:rFonts w:hint="eastAsia" w:ascii="黑体" w:eastAsia="黑体"/>
          <w:b/>
          <w:u w:val="single"/>
        </w:rPr>
        <w:t xml:space="preserve">　 </w:t>
      </w:r>
      <w:r>
        <w:rPr>
          <w:rFonts w:ascii="黑体" w:eastAsia="黑体"/>
          <w:b/>
          <w:u w:val="single"/>
        </w:rPr>
        <w:t xml:space="preserve">      </w:t>
      </w:r>
      <w:r>
        <w:rPr>
          <w:rFonts w:hint="eastAsia" w:ascii="黑体" w:eastAsia="黑体"/>
          <w:b/>
          <w:u w:val="single"/>
        </w:rPr>
        <w:t>　　</w:t>
      </w:r>
      <w:r>
        <w:rPr>
          <w:rFonts w:hint="eastAsia" w:ascii="黑体" w:eastAsia="黑体"/>
          <w:b/>
        </w:rPr>
        <w:t>　专业负责人：</w:t>
      </w:r>
      <w:r>
        <w:rPr>
          <w:rFonts w:hint="eastAsia" w:ascii="黑体" w:eastAsia="黑体"/>
          <w:b/>
          <w:u w:val="single"/>
        </w:rPr>
        <w:t xml:space="preserve">　　 </w:t>
      </w:r>
      <w:r>
        <w:rPr>
          <w:rFonts w:ascii="黑体" w:eastAsia="黑体"/>
          <w:b/>
          <w:u w:val="single"/>
        </w:rPr>
        <w:t xml:space="preserve">  </w:t>
      </w:r>
      <w:r>
        <w:rPr>
          <w:rFonts w:hint="eastAsia" w:ascii="黑体" w:eastAsia="黑体"/>
          <w:b/>
          <w:u w:val="single"/>
        </w:rPr>
        <w:t>　　　　</w:t>
      </w:r>
      <w:r>
        <w:rPr>
          <w:rFonts w:ascii="黑体" w:eastAsia="黑体"/>
          <w:b/>
        </w:rPr>
        <w:t xml:space="preserve"> </w:t>
      </w:r>
      <w:r>
        <w:rPr>
          <w:rFonts w:hint="eastAsia" w:ascii="黑体" w:eastAsia="黑体"/>
          <w:b/>
        </w:rPr>
        <w:t>联系方式：</w:t>
      </w:r>
      <w:r>
        <w:rPr>
          <w:rFonts w:ascii="黑体" w:eastAsia="黑体"/>
          <w:b/>
          <w:u w:val="single"/>
        </w:rPr>
        <w:t xml:space="preserve">                  </w:t>
      </w:r>
      <w:r>
        <w:rPr>
          <w:rFonts w:ascii="黑体" w:eastAsia="黑体"/>
          <w:b/>
        </w:rPr>
        <w:t xml:space="preserve">  </w:t>
      </w:r>
      <w:r>
        <w:rPr>
          <w:rFonts w:hint="eastAsia" w:ascii="黑体" w:eastAsia="黑体"/>
          <w:b/>
        </w:rPr>
        <w:t>电邮：</w:t>
      </w:r>
      <w:r>
        <w:rPr>
          <w:rFonts w:ascii="黑体" w:eastAsia="黑体"/>
          <w:b/>
          <w:u w:val="single"/>
        </w:rPr>
        <w:t xml:space="preserve">                     </w:t>
      </w:r>
    </w:p>
    <w:tbl>
      <w:tblPr>
        <w:tblStyle w:val="32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2034"/>
        <w:gridCol w:w="2268"/>
        <w:gridCol w:w="311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7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优势专业（品牌专业、特色专业、示范专业、重点建设专业）</w:t>
            </w:r>
          </w:p>
        </w:tc>
        <w:tc>
          <w:tcPr>
            <w:tcW w:w="226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专业设置时间</w:t>
            </w:r>
          </w:p>
        </w:tc>
        <w:tc>
          <w:tcPr>
            <w:tcW w:w="31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专业招生时间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是否新办专业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级别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类型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起始时间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华文楷体" w:hAnsi="华文楷体" w:eastAsia="华文楷体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是□</w:t>
            </w:r>
            <w:r>
              <w:rPr>
                <w:rFonts w:ascii="华文楷体" w:hAnsi="华文楷体" w:eastAsia="华文楷体"/>
              </w:rPr>
              <w:t xml:space="preserve">  </w:t>
            </w:r>
            <w:r>
              <w:rPr>
                <w:rFonts w:hint="eastAsia" w:ascii="华文楷体" w:hAnsi="华文楷体" w:eastAsia="华文楷体"/>
              </w:rPr>
              <w:t>否□</w:t>
            </w:r>
          </w:p>
        </w:tc>
      </w:tr>
    </w:tbl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4" w:name="_Toc294429381"/>
      <w:bookmarkStart w:id="15" w:name="_Toc331917524"/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表4 </w:t>
      </w:r>
      <w:r>
        <w:rPr>
          <w:rFonts w:hint="eastAsia"/>
          <w:sz w:val="28"/>
          <w:szCs w:val="28"/>
        </w:rPr>
        <w:t>分专业统计近五年网络安全相关本</w:t>
      </w:r>
      <w:r>
        <w:rPr>
          <w:rFonts w:hint="eastAsia"/>
          <w:sz w:val="28"/>
          <w:szCs w:val="28"/>
          <w:lang w:eastAsia="zh-CN"/>
        </w:rPr>
        <w:t>（专）</w:t>
      </w:r>
      <w:r>
        <w:rPr>
          <w:rFonts w:hint="eastAsia"/>
          <w:sz w:val="28"/>
          <w:szCs w:val="28"/>
        </w:rPr>
        <w:t>科生志愿录取率</w:t>
      </w:r>
    </w:p>
    <w:tbl>
      <w:tblPr>
        <w:tblStyle w:val="33"/>
        <w:tblW w:w="13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446"/>
        <w:gridCol w:w="1449"/>
        <w:gridCol w:w="2290"/>
        <w:gridCol w:w="2052"/>
        <w:gridCol w:w="174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4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1"/>
              </w:rPr>
            </w:pPr>
            <w:r>
              <w:rPr>
                <w:rFonts w:ascii="华文楷体" w:hAnsi="华文楷体" w:eastAsia="华文楷体"/>
                <w:b/>
                <w:sz w:val="24"/>
                <w:szCs w:val="21"/>
              </w:rPr>
              <w:t>年份</w:t>
            </w:r>
          </w:p>
        </w:tc>
        <w:tc>
          <w:tcPr>
            <w:tcW w:w="289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1"/>
              </w:rPr>
            </w:pPr>
            <w:r>
              <w:rPr>
                <w:rFonts w:ascii="华文楷体" w:hAnsi="华文楷体" w:eastAsia="华文楷体"/>
                <w:b/>
                <w:sz w:val="24"/>
                <w:szCs w:val="21"/>
              </w:rPr>
              <w:t>招生录取数</w:t>
            </w:r>
          </w:p>
        </w:tc>
        <w:tc>
          <w:tcPr>
            <w:tcW w:w="6082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1"/>
              </w:rPr>
            </w:pPr>
            <w:r>
              <w:rPr>
                <w:rFonts w:ascii="华文楷体" w:hAnsi="华文楷体" w:eastAsia="华文楷体"/>
                <w:b/>
                <w:sz w:val="24"/>
                <w:szCs w:val="21"/>
              </w:rPr>
              <w:t>江苏省本一分数线及学校分数线比较</w:t>
            </w:r>
          </w:p>
        </w:tc>
        <w:tc>
          <w:tcPr>
            <w:tcW w:w="202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1"/>
              </w:rPr>
            </w:pPr>
            <w:r>
              <w:rPr>
                <w:rFonts w:ascii="华文楷体" w:hAnsi="华文楷体" w:eastAsia="华文楷体"/>
                <w:b/>
                <w:sz w:val="24"/>
                <w:szCs w:val="21"/>
              </w:rPr>
              <w:t>志愿录取率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4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sz w:val="24"/>
                <w:szCs w:val="21"/>
              </w:rPr>
              <w:t>全国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sz w:val="24"/>
                <w:szCs w:val="21"/>
              </w:rPr>
              <w:t>江苏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省一本线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1"/>
              </w:rPr>
              <w:t>学校分数线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仿宋" w:hAnsi="仿宋" w:eastAsia="仿宋"/>
                <w:b/>
                <w:sz w:val="24"/>
                <w:szCs w:val="21"/>
              </w:rPr>
              <w:t>本专业分数线</w:t>
            </w:r>
          </w:p>
        </w:tc>
        <w:tc>
          <w:tcPr>
            <w:tcW w:w="202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2015学年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6学年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7学年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8学年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2019学年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tabs>
          <w:tab w:val="left" w:pos="6945"/>
        </w:tabs>
        <w:spacing w:line="276" w:lineRule="auto"/>
        <w:ind w:firstLine="482"/>
        <w:rPr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表5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分专业统计近五年网络安全相关本</w:t>
      </w:r>
      <w:r>
        <w:rPr>
          <w:rFonts w:hint="eastAsia"/>
          <w:sz w:val="28"/>
          <w:szCs w:val="28"/>
          <w:lang w:eastAsia="zh-CN"/>
        </w:rPr>
        <w:t>（专）</w:t>
      </w:r>
      <w:r>
        <w:rPr>
          <w:rFonts w:hint="eastAsia"/>
          <w:sz w:val="28"/>
          <w:szCs w:val="28"/>
        </w:rPr>
        <w:t>科专业应届毕业生就业情况</w:t>
      </w:r>
      <w:bookmarkEnd w:id="14"/>
      <w:bookmarkEnd w:id="15"/>
    </w:p>
    <w:p>
      <w:pPr>
        <w:rPr>
          <w:sz w:val="28"/>
          <w:szCs w:val="28"/>
          <w:u w:val="single"/>
        </w:rPr>
      </w:pPr>
      <w:r>
        <w:rPr>
          <w:rFonts w:hint="eastAsia" w:ascii="黑体" w:eastAsia="黑体"/>
          <w:b/>
        </w:rPr>
        <w:t>专业名称：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</w:p>
    <w:tbl>
      <w:tblPr>
        <w:tblStyle w:val="32"/>
        <w:tblW w:w="13711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693"/>
        <w:gridCol w:w="1093"/>
        <w:gridCol w:w="1227"/>
        <w:gridCol w:w="693"/>
        <w:gridCol w:w="692"/>
        <w:gridCol w:w="1093"/>
        <w:gridCol w:w="693"/>
        <w:gridCol w:w="1093"/>
        <w:gridCol w:w="693"/>
        <w:gridCol w:w="825"/>
        <w:gridCol w:w="826"/>
        <w:gridCol w:w="1894"/>
        <w:gridCol w:w="990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时间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总数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政府机构</w:t>
            </w:r>
          </w:p>
        </w:tc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事业单位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国企</w:t>
            </w:r>
          </w:p>
        </w:tc>
        <w:tc>
          <w:tcPr>
            <w:tcW w:w="6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外企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民营企业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部队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灵活就业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出国</w:t>
            </w:r>
          </w:p>
        </w:tc>
        <w:tc>
          <w:tcPr>
            <w:tcW w:w="8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升学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其他</w:t>
            </w:r>
          </w:p>
        </w:tc>
        <w:tc>
          <w:tcPr>
            <w:tcW w:w="18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留在江苏省比例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就业率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2015学年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6学年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7学年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8学年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2019学年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  <w:bookmarkEnd w:id="11"/>
    </w:tbl>
    <w:p>
      <w:pPr>
        <w:tabs>
          <w:tab w:val="left" w:pos="825"/>
        </w:tabs>
        <w:spacing w:line="240" w:lineRule="atLeast"/>
        <w:rPr>
          <w:rFonts w:ascii="华文楷体" w:hAnsi="华文楷体" w:eastAsia="华文楷体"/>
          <w:sz w:val="18"/>
          <w:szCs w:val="18"/>
        </w:rPr>
      </w:pPr>
      <w:bookmarkStart w:id="16" w:name="_表2_2__"/>
      <w:bookmarkEnd w:id="16"/>
      <w:bookmarkStart w:id="17" w:name="_Toc331917460"/>
      <w:bookmarkStart w:id="18" w:name="_Toc294429313"/>
      <w:r>
        <w:rPr>
          <w:rFonts w:hint="eastAsia" w:ascii="华文楷体" w:hAnsi="华文楷体" w:eastAsia="华文楷体"/>
          <w:sz w:val="18"/>
          <w:szCs w:val="18"/>
        </w:rPr>
        <w:t>填表说明：</w:t>
      </w:r>
    </w:p>
    <w:bookmarkEnd w:id="17"/>
    <w:bookmarkEnd w:id="18"/>
    <w:p>
      <w:pPr>
        <w:pStyle w:val="106"/>
        <w:numPr>
          <w:ilvl w:val="0"/>
          <w:numId w:val="8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bookmarkStart w:id="19" w:name="_Toc294429320"/>
      <w:bookmarkStart w:id="20" w:name="_Toc331917467"/>
      <w:r>
        <w:rPr>
          <w:rFonts w:hint="eastAsia" w:ascii="华文楷体" w:hAnsi="华文楷体" w:eastAsia="华文楷体"/>
          <w:sz w:val="18"/>
          <w:szCs w:val="18"/>
        </w:rPr>
        <w:t>总数：除</w:t>
      </w:r>
      <w:r>
        <w:rPr>
          <w:rFonts w:hint="eastAsia" w:ascii="华文楷体" w:hAnsi="华文楷体" w:eastAsia="华文楷体"/>
          <w:sz w:val="18"/>
          <w:szCs w:val="18"/>
          <w:lang w:eastAsia="zh-CN"/>
        </w:rPr>
        <w:t>表内所列</w:t>
      </w:r>
      <w:r>
        <w:rPr>
          <w:rFonts w:hint="eastAsia" w:ascii="华文楷体" w:hAnsi="华文楷体" w:eastAsia="华文楷体"/>
          <w:sz w:val="18"/>
          <w:szCs w:val="18"/>
        </w:rPr>
        <w:t>情况外，还</w:t>
      </w:r>
      <w:r>
        <w:rPr>
          <w:rFonts w:hint="eastAsia" w:ascii="华文楷体" w:hAnsi="华文楷体" w:eastAsia="华文楷体"/>
          <w:sz w:val="18"/>
          <w:szCs w:val="18"/>
          <w:lang w:eastAsia="zh-CN"/>
        </w:rPr>
        <w:t>应</w:t>
      </w:r>
      <w:r>
        <w:rPr>
          <w:rFonts w:hint="eastAsia" w:ascii="华文楷体" w:hAnsi="华文楷体" w:eastAsia="华文楷体"/>
          <w:sz w:val="18"/>
          <w:szCs w:val="18"/>
        </w:rPr>
        <w:t>包括已经领取就业报到证、定向委培回原单位、师范类院校回来源地、自主创业等毕业学生的总人数。填报时间截止到</w:t>
      </w:r>
      <w:r>
        <w:rPr>
          <w:rFonts w:ascii="华文楷体" w:hAnsi="华文楷体" w:eastAsia="华文楷体"/>
          <w:sz w:val="18"/>
          <w:szCs w:val="18"/>
        </w:rPr>
        <w:t>8</w:t>
      </w:r>
      <w:r>
        <w:rPr>
          <w:rFonts w:hint="eastAsia" w:ascii="华文楷体" w:hAnsi="华文楷体" w:eastAsia="华文楷体"/>
          <w:sz w:val="18"/>
          <w:szCs w:val="18"/>
        </w:rPr>
        <w:t>月</w:t>
      </w:r>
      <w:r>
        <w:rPr>
          <w:rFonts w:ascii="华文楷体" w:hAnsi="华文楷体" w:eastAsia="华文楷体"/>
          <w:sz w:val="18"/>
          <w:szCs w:val="18"/>
        </w:rPr>
        <w:t>31</w:t>
      </w:r>
      <w:r>
        <w:rPr>
          <w:rFonts w:hint="eastAsia" w:ascii="华文楷体" w:hAnsi="华文楷体" w:eastAsia="华文楷体"/>
          <w:sz w:val="18"/>
          <w:szCs w:val="18"/>
        </w:rPr>
        <w:t>日之前的初次就业人数。</w:t>
      </w:r>
    </w:p>
    <w:p>
      <w:pPr>
        <w:pStyle w:val="106"/>
        <w:numPr>
          <w:ilvl w:val="0"/>
          <w:numId w:val="8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灵活就业：指以非全日制、临时性、季节性、弹性工作等灵活多样形式实现就业。</w:t>
      </w:r>
    </w:p>
    <w:p>
      <w:pPr>
        <w:pStyle w:val="106"/>
        <w:numPr>
          <w:ilvl w:val="0"/>
          <w:numId w:val="8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出国：指到国外学习、就业、定居等毕业学生人数。</w:t>
      </w:r>
    </w:p>
    <w:p>
      <w:pPr>
        <w:pStyle w:val="106"/>
        <w:numPr>
          <w:ilvl w:val="0"/>
          <w:numId w:val="8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升学：指继续攻读高一级学位的毕业学生人数。</w:t>
      </w:r>
    </w:p>
    <w:p>
      <w:pPr>
        <w:pStyle w:val="106"/>
        <w:numPr>
          <w:ilvl w:val="0"/>
          <w:numId w:val="8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其他：指自己创造就业岗位、自营职业及不隶属于任何组织或单位、从事独立工作的毕业学生人数。</w:t>
      </w:r>
    </w:p>
    <w:p>
      <w:pPr>
        <w:tabs>
          <w:tab w:val="left" w:pos="825"/>
        </w:tabs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注：以上类别不重复统计。声明不就业的毕业生属于未就业，不计入就业总数中。</w:t>
      </w:r>
    </w:p>
    <w:p>
      <w:pPr>
        <w:tabs>
          <w:tab w:val="left" w:pos="825"/>
        </w:tabs>
        <w:spacing w:line="240" w:lineRule="atLeast"/>
        <w:rPr>
          <w:rFonts w:ascii="华文楷体" w:hAnsi="华文楷体" w:eastAsia="华文楷体"/>
          <w:sz w:val="18"/>
          <w:szCs w:val="18"/>
        </w:rPr>
      </w:pPr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表6近五年应届毕业生中有网络安全专长的学生就业情况</w:t>
      </w:r>
    </w:p>
    <w:p>
      <w:pPr>
        <w:rPr>
          <w:sz w:val="28"/>
          <w:szCs w:val="28"/>
        </w:rPr>
      </w:pPr>
      <w:r>
        <w:rPr>
          <w:sz w:val="22"/>
          <w:szCs w:val="28"/>
          <w:u w:val="single"/>
        </w:rPr>
        <w:t>注：有</w:t>
      </w:r>
      <w:r>
        <w:rPr>
          <w:rFonts w:hint="eastAsia"/>
          <w:sz w:val="22"/>
          <w:szCs w:val="28"/>
          <w:u w:val="single"/>
        </w:rPr>
        <w:t>网络安全</w:t>
      </w:r>
      <w:r>
        <w:rPr>
          <w:sz w:val="22"/>
          <w:szCs w:val="28"/>
          <w:u w:val="single"/>
        </w:rPr>
        <w:t>专长指参加过CTF、网络攻防对抗等</w:t>
      </w:r>
      <w:r>
        <w:rPr>
          <w:rFonts w:hint="eastAsia"/>
          <w:sz w:val="22"/>
          <w:szCs w:val="28"/>
          <w:u w:val="single"/>
        </w:rPr>
        <w:t>网络安全</w:t>
      </w:r>
      <w:r>
        <w:rPr>
          <w:sz w:val="22"/>
          <w:szCs w:val="28"/>
          <w:u w:val="single"/>
        </w:rPr>
        <w:t>实践技能大赛并获奖的学生</w:t>
      </w:r>
    </w:p>
    <w:p>
      <w:pPr>
        <w:rPr>
          <w:sz w:val="28"/>
          <w:szCs w:val="28"/>
          <w:u w:val="single"/>
        </w:rPr>
      </w:pPr>
    </w:p>
    <w:tbl>
      <w:tblPr>
        <w:tblStyle w:val="32"/>
        <w:tblW w:w="12721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693"/>
        <w:gridCol w:w="1093"/>
        <w:gridCol w:w="1227"/>
        <w:gridCol w:w="693"/>
        <w:gridCol w:w="692"/>
        <w:gridCol w:w="1093"/>
        <w:gridCol w:w="693"/>
        <w:gridCol w:w="1093"/>
        <w:gridCol w:w="693"/>
        <w:gridCol w:w="825"/>
        <w:gridCol w:w="826"/>
        <w:gridCol w:w="1894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时间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总数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政府机构</w:t>
            </w:r>
          </w:p>
        </w:tc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事业单位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国企</w:t>
            </w:r>
          </w:p>
        </w:tc>
        <w:tc>
          <w:tcPr>
            <w:tcW w:w="6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外企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民营企业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部队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灵活就业</w:t>
            </w:r>
          </w:p>
        </w:tc>
        <w:tc>
          <w:tcPr>
            <w:tcW w:w="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出国</w:t>
            </w:r>
          </w:p>
        </w:tc>
        <w:tc>
          <w:tcPr>
            <w:tcW w:w="8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升学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其他</w:t>
            </w:r>
          </w:p>
        </w:tc>
        <w:tc>
          <w:tcPr>
            <w:tcW w:w="18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留在江苏省比例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2015学年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6学年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7学年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8学年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2019学年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1"/>
              <w:snapToGrid w:val="0"/>
              <w:ind w:firstLine="0" w:firstLineChars="0"/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tabs>
          <w:tab w:val="left" w:pos="825"/>
        </w:tabs>
        <w:spacing w:line="240" w:lineRule="atLeast"/>
        <w:rPr>
          <w:rFonts w:ascii="华文楷体" w:hAnsi="华文楷体" w:eastAsia="华文楷体"/>
          <w:sz w:val="18"/>
          <w:szCs w:val="18"/>
        </w:rPr>
      </w:pPr>
    </w:p>
    <w:p/>
    <w:p>
      <w:pPr>
        <w:tabs>
          <w:tab w:val="left" w:pos="825"/>
        </w:tabs>
        <w:spacing w:line="240" w:lineRule="atLeast"/>
        <w:rPr>
          <w:rFonts w:ascii="华文楷体" w:hAnsi="华文楷体" w:eastAsia="华文楷体"/>
          <w:sz w:val="18"/>
          <w:szCs w:val="18"/>
        </w:rPr>
      </w:pPr>
    </w:p>
    <w:p>
      <w:pPr>
        <w:ind w:firstLine="1680" w:firstLineChars="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表7网络安全相关本科专业专用实验</w:t>
      </w:r>
      <w:bookmarkEnd w:id="19"/>
      <w:r>
        <w:rPr>
          <w:rFonts w:hint="eastAsia"/>
          <w:sz w:val="28"/>
          <w:szCs w:val="28"/>
        </w:rPr>
        <w:t>、实习实训场所</w:t>
      </w:r>
      <w:bookmarkEnd w:id="20"/>
    </w:p>
    <w:p>
      <w:pPr>
        <w:rPr>
          <w:rFonts w:ascii="黑体" w:eastAsia="黑体"/>
          <w:b/>
        </w:rPr>
      </w:pPr>
    </w:p>
    <w:tbl>
      <w:tblPr>
        <w:tblStyle w:val="32"/>
        <w:tblW w:w="134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34"/>
        <w:gridCol w:w="1903"/>
        <w:gridCol w:w="2142"/>
        <w:gridCol w:w="2511"/>
        <w:gridCol w:w="1951"/>
        <w:gridCol w:w="2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序号</w:t>
            </w:r>
          </w:p>
        </w:tc>
        <w:tc>
          <w:tcPr>
            <w:tcW w:w="15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名称</w:t>
            </w:r>
          </w:p>
        </w:tc>
        <w:tc>
          <w:tcPr>
            <w:tcW w:w="19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面积（平方米）</w:t>
            </w:r>
          </w:p>
        </w:tc>
        <w:tc>
          <w:tcPr>
            <w:tcW w:w="21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学年度承担的实验教学人时数（人时）</w:t>
            </w:r>
          </w:p>
        </w:tc>
        <w:tc>
          <w:tcPr>
            <w:tcW w:w="251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本科生实验、实习、实训项目数（个）</w:t>
            </w:r>
          </w:p>
        </w:tc>
        <w:tc>
          <w:tcPr>
            <w:tcW w:w="195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每次可容纳的学生数（个）</w:t>
            </w:r>
          </w:p>
        </w:tc>
        <w:tc>
          <w:tcPr>
            <w:tcW w:w="2600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</w:rPr>
              <w:t>所承担主要实验内容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ind w:firstLine="1680" w:firstLineChars="600"/>
        <w:jc w:val="center"/>
        <w:rPr>
          <w:sz w:val="28"/>
          <w:szCs w:val="28"/>
        </w:rPr>
        <w:sectPr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  <w:bookmarkStart w:id="21" w:name="_Toc331917468"/>
    </w:p>
    <w:p>
      <w:pPr>
        <w:ind w:firstLine="1680" w:firstLineChars="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表8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网络安全相关本科专业校外实习实训基地</w:t>
      </w:r>
      <w:bookmarkEnd w:id="21"/>
    </w:p>
    <w:p>
      <w:pPr>
        <w:rPr>
          <w:u w:val="single"/>
        </w:rPr>
      </w:pPr>
    </w:p>
    <w:tbl>
      <w:tblPr>
        <w:tblStyle w:val="32"/>
        <w:tblW w:w="137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033"/>
        <w:gridCol w:w="3119"/>
        <w:gridCol w:w="2977"/>
        <w:gridCol w:w="2606"/>
        <w:gridCol w:w="2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序号</w:t>
            </w:r>
          </w:p>
        </w:tc>
        <w:tc>
          <w:tcPr>
            <w:tcW w:w="203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名称</w:t>
            </w:r>
          </w:p>
        </w:tc>
        <w:tc>
          <w:tcPr>
            <w:tcW w:w="311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地址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可接纳学生数（个）</w:t>
            </w:r>
          </w:p>
        </w:tc>
        <w:tc>
          <w:tcPr>
            <w:tcW w:w="260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实习实训时间（天数）</w:t>
            </w:r>
          </w:p>
        </w:tc>
        <w:tc>
          <w:tcPr>
            <w:tcW w:w="230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生均经费（元）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tabs>
          <w:tab w:val="left" w:pos="825"/>
        </w:tabs>
        <w:spacing w:line="240" w:lineRule="atLeast"/>
        <w:ind w:left="425" w:hanging="424" w:hangingChars="236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填表说明：</w:t>
      </w:r>
    </w:p>
    <w:p>
      <w:pPr>
        <w:pStyle w:val="106"/>
        <w:numPr>
          <w:ilvl w:val="0"/>
          <w:numId w:val="9"/>
        </w:numPr>
        <w:tabs>
          <w:tab w:val="left" w:pos="825"/>
        </w:tabs>
        <w:spacing w:line="240" w:lineRule="atLeast"/>
        <w:ind w:left="425" w:hanging="424" w:hangingChars="236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实习实训基地一般指固定实习基地。</w:t>
      </w:r>
    </w:p>
    <w:p>
      <w:pPr>
        <w:pStyle w:val="106"/>
        <w:numPr>
          <w:ilvl w:val="0"/>
          <w:numId w:val="9"/>
        </w:numPr>
        <w:tabs>
          <w:tab w:val="left" w:pos="825"/>
        </w:tabs>
        <w:spacing w:line="240" w:lineRule="atLeast"/>
        <w:ind w:left="425" w:hanging="424" w:hangingChars="236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实习实训时间按天数计算。</w:t>
      </w:r>
    </w:p>
    <w:p>
      <w:pPr>
        <w:pStyle w:val="106"/>
        <w:numPr>
          <w:ilvl w:val="0"/>
          <w:numId w:val="9"/>
        </w:numPr>
        <w:tabs>
          <w:tab w:val="left" w:pos="825"/>
        </w:tabs>
        <w:spacing w:line="240" w:lineRule="atLeast"/>
        <w:ind w:left="425" w:hanging="424" w:hangingChars="236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生均经费是指实习实训单位或院校投入的经费。</w:t>
      </w:r>
    </w:p>
    <w:p>
      <w:pPr>
        <w:rPr>
          <w:rFonts w:ascii="黑体" w:eastAsia="黑体"/>
          <w:b/>
        </w:rPr>
      </w:pPr>
    </w:p>
    <w:p>
      <w:pPr>
        <w:ind w:firstLine="1680" w:firstLineChars="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表9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近五年网络安全相关本科专业教学经费投入概况</w:t>
      </w:r>
    </w:p>
    <w:p/>
    <w:tbl>
      <w:tblPr>
        <w:tblStyle w:val="32"/>
        <w:tblW w:w="13711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979"/>
        <w:gridCol w:w="3583"/>
        <w:gridCol w:w="2411"/>
        <w:gridCol w:w="2360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bookmarkStart w:id="22" w:name="_Toc331917507"/>
            <w:r>
              <w:rPr>
                <w:rFonts w:hint="eastAsia" w:ascii="华文楷体" w:hAnsi="华文楷体" w:eastAsia="华文楷体"/>
                <w:b/>
              </w:rPr>
              <w:t>时间</w:t>
            </w:r>
          </w:p>
        </w:tc>
        <w:tc>
          <w:tcPr>
            <w:tcW w:w="29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教改和课程建设投入经费（元）</w:t>
            </w:r>
          </w:p>
        </w:tc>
        <w:tc>
          <w:tcPr>
            <w:tcW w:w="35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专项教学实验室建设投入经费（元）</w:t>
            </w:r>
          </w:p>
        </w:tc>
        <w:tc>
          <w:tcPr>
            <w:tcW w:w="2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生均经费（元）</w:t>
            </w:r>
          </w:p>
        </w:tc>
        <w:tc>
          <w:tcPr>
            <w:tcW w:w="2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人均实验室面积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2015年度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6年度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7年度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8年度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201</w:t>
            </w:r>
            <w:r>
              <w:rPr>
                <w:rFonts w:hint="eastAsia" w:ascii="华文楷体" w:hAnsi="华文楷体" w:eastAsia="华文楷体"/>
              </w:rPr>
              <w:t>9年度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（</w:t>
            </w:r>
            <w:r>
              <w:rPr>
                <w:rFonts w:ascii="华文楷体" w:hAnsi="华文楷体" w:eastAsia="华文楷体"/>
              </w:rPr>
              <w:t xml:space="preserve">    </w:t>
            </w:r>
            <w:r>
              <w:rPr>
                <w:rFonts w:hint="eastAsia" w:ascii="华文楷体" w:hAnsi="华文楷体" w:eastAsia="华文楷体"/>
              </w:rPr>
              <w:t>）年度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注：如果近五年无投入，请在最后一行填最近的一次投入，并注明年份。</w:t>
      </w:r>
    </w:p>
    <w:p>
      <w:pPr>
        <w:widowControl/>
        <w:jc w:val="left"/>
        <w:rPr>
          <w:sz w:val="18"/>
          <w:szCs w:val="18"/>
        </w:rPr>
      </w:pPr>
    </w:p>
    <w:bookmarkEnd w:id="22"/>
    <w:p>
      <w:pPr>
        <w:pStyle w:val="4"/>
        <w:rPr>
          <w:rFonts w:ascii="楷体_GB2312" w:eastAsia="楷体_GB2312"/>
          <w:sz w:val="28"/>
          <w:szCs w:val="28"/>
        </w:rPr>
        <w:sectPr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  <w:bookmarkStart w:id="23" w:name="_Toc294429389"/>
      <w:bookmarkStart w:id="24" w:name="_Toc331917532"/>
    </w:p>
    <w:p>
      <w:pPr>
        <w:pStyle w:val="4"/>
        <w:rPr>
          <w:rFonts w:ascii="楷体_GB2312" w:eastAsia="楷体_GB2312"/>
          <w:sz w:val="28"/>
          <w:szCs w:val="28"/>
        </w:rPr>
      </w:pPr>
      <w:bookmarkStart w:id="25" w:name="_Toc13065246"/>
      <w:r>
        <w:rPr>
          <w:rFonts w:hint="eastAsia" w:ascii="楷体_GB2312" w:eastAsia="楷体_GB2312"/>
          <w:sz w:val="28"/>
          <w:szCs w:val="28"/>
        </w:rPr>
        <w:t>附件</w:t>
      </w:r>
      <w:r>
        <w:rPr>
          <w:rFonts w:hint="eastAsia" w:ascii="楷体_GB2312" w:eastAsia="楷体_GB2312"/>
          <w:sz w:val="28"/>
          <w:szCs w:val="28"/>
          <w:lang w:eastAsia="zh-CN"/>
        </w:rPr>
        <w:t>1.</w:t>
      </w:r>
      <w:r>
        <w:rPr>
          <w:rFonts w:ascii="楷体_GB2312" w:eastAsia="楷体_GB2312"/>
          <w:sz w:val="28"/>
          <w:szCs w:val="28"/>
        </w:rPr>
        <w:t>3</w:t>
      </w:r>
      <w:r>
        <w:rPr>
          <w:rFonts w:hint="eastAsia" w:ascii="楷体_GB2312" w:eastAsia="楷体_GB2312"/>
          <w:sz w:val="28"/>
          <w:szCs w:val="28"/>
        </w:rPr>
        <w:t>：全日制网络安全相关</w:t>
      </w:r>
      <w:r>
        <w:rPr>
          <w:rFonts w:hint="eastAsia" w:ascii="楷体_GB2312" w:eastAsia="楷体_GB2312"/>
          <w:sz w:val="28"/>
          <w:szCs w:val="28"/>
          <w:lang w:eastAsia="zh-CN"/>
        </w:rPr>
        <w:t>学科</w:t>
      </w:r>
      <w:r>
        <w:rPr>
          <w:rFonts w:hint="eastAsia" w:ascii="楷体_GB2312" w:eastAsia="楷体_GB2312"/>
          <w:sz w:val="28"/>
          <w:szCs w:val="28"/>
        </w:rPr>
        <w:t>研究生（硕士及博士）培养情况填报用表</w:t>
      </w:r>
      <w:bookmarkEnd w:id="25"/>
    </w:p>
    <w:p>
      <w:pPr>
        <w:ind w:left="360"/>
        <w:rPr>
          <w:rFonts w:ascii="华文仿宋" w:hAnsi="华文仿宋" w:eastAsia="华文仿宋"/>
          <w:b/>
          <w:bCs/>
        </w:rPr>
      </w:pPr>
      <w:r>
        <w:rPr>
          <w:rFonts w:hint="eastAsia" w:ascii="华文仿宋" w:hAnsi="华文仿宋" w:eastAsia="华文仿宋"/>
          <w:b/>
          <w:bCs/>
        </w:rPr>
        <w:t>注意：全日制网络安全相关学科研究生（硕士及博士，以招生简章为准）。</w:t>
      </w:r>
    </w:p>
    <w:p>
      <w:pPr>
        <w:ind w:firstLine="1680" w:firstLineChars="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全日制网络安全相关学科研究生（硕士及博士）招生情况表</w:t>
      </w:r>
    </w:p>
    <w:tbl>
      <w:tblPr>
        <w:tblStyle w:val="32"/>
        <w:tblW w:w="1116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5"/>
        <w:gridCol w:w="1528"/>
        <w:gridCol w:w="1438"/>
        <w:gridCol w:w="1438"/>
        <w:gridCol w:w="1438"/>
        <w:gridCol w:w="2025"/>
        <w:gridCol w:w="25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序号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研究方向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所在二级学科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所在一级学科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当年招生数</w:t>
            </w:r>
          </w:p>
        </w:tc>
        <w:tc>
          <w:tcPr>
            <w:tcW w:w="20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层次（硕士、博士）</w:t>
            </w:r>
          </w:p>
        </w:tc>
        <w:tc>
          <w:tcPr>
            <w:tcW w:w="25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类别（专业、学术）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</w:tr>
    </w:tbl>
    <w:p>
      <w:pPr>
        <w:numPr>
          <w:ilvl w:val="0"/>
          <w:numId w:val="10"/>
        </w:numPr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  <w:lang w:eastAsia="zh-CN"/>
        </w:rPr>
        <w:t>学</w:t>
      </w:r>
      <w:r>
        <w:rPr>
          <w:rFonts w:hint="eastAsia" w:ascii="华文楷体" w:hAnsi="华文楷体" w:eastAsia="华文楷体"/>
          <w:b/>
          <w:sz w:val="28"/>
          <w:szCs w:val="28"/>
        </w:rPr>
        <w:t>校是否设有网络安全博士后流动站，若有，请填写表2。</w:t>
      </w:r>
    </w:p>
    <w:p>
      <w:pPr>
        <w:ind w:firstLine="1680" w:firstLineChars="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博士后流动站情况表</w:t>
      </w:r>
    </w:p>
    <w:tbl>
      <w:tblPr>
        <w:tblStyle w:val="32"/>
        <w:tblW w:w="1382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35"/>
        <w:gridCol w:w="3246"/>
        <w:gridCol w:w="3420"/>
        <w:gridCol w:w="2002"/>
        <w:gridCol w:w="27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4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序号</w:t>
            </w:r>
          </w:p>
        </w:tc>
        <w:tc>
          <w:tcPr>
            <w:tcW w:w="32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博士后流动站名称（一级学科）</w:t>
            </w:r>
          </w:p>
        </w:tc>
        <w:tc>
          <w:tcPr>
            <w:tcW w:w="34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专业名称（二级学科）</w:t>
            </w:r>
          </w:p>
        </w:tc>
        <w:tc>
          <w:tcPr>
            <w:tcW w:w="20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  <w:sz w:val="20"/>
              </w:rPr>
              <w:t>设置时间</w:t>
            </w:r>
          </w:p>
        </w:tc>
        <w:tc>
          <w:tcPr>
            <w:tcW w:w="2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在站博士后数量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</w:p>
        </w:tc>
      </w:tr>
    </w:tbl>
    <w:p>
      <w:pPr>
        <w:ind w:firstLine="1680" w:firstLineChars="600"/>
        <w:jc w:val="center"/>
        <w:rPr>
          <w:sz w:val="28"/>
          <w:szCs w:val="28"/>
        </w:rPr>
        <w:sectPr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1680" w:firstLineChars="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全日制网络安全相关学科、研究生（硕士及博士）课程情况表</w:t>
      </w:r>
    </w:p>
    <w:p/>
    <w:tbl>
      <w:tblPr>
        <w:tblStyle w:val="32"/>
        <w:tblW w:w="14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255"/>
        <w:gridCol w:w="2282"/>
        <w:gridCol w:w="3416"/>
        <w:gridCol w:w="21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学科</w:t>
            </w:r>
          </w:p>
        </w:tc>
        <w:tc>
          <w:tcPr>
            <w:tcW w:w="34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招生时间</w:t>
            </w:r>
          </w:p>
        </w:tc>
        <w:tc>
          <w:tcPr>
            <w:tcW w:w="21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服务面向</w:t>
            </w:r>
          </w:p>
        </w:tc>
        <w:tc>
          <w:tcPr>
            <w:tcW w:w="21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名称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类型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设置时间</w:t>
            </w:r>
          </w:p>
        </w:tc>
        <w:tc>
          <w:tcPr>
            <w:tcW w:w="3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</w:tbl>
    <w:p>
      <w:pPr>
        <w:rPr>
          <w:rFonts w:ascii="黑体" w:eastAsia="黑体"/>
          <w:b/>
          <w:bCs/>
        </w:rPr>
      </w:pPr>
    </w:p>
    <w:p>
      <w:pPr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>续</w:t>
      </w:r>
    </w:p>
    <w:tbl>
      <w:tblPr>
        <w:tblStyle w:val="32"/>
        <w:tblW w:w="14174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73"/>
        <w:gridCol w:w="3814"/>
        <w:gridCol w:w="3814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  <w:r>
              <w:rPr>
                <w:rFonts w:hint="eastAsia" w:ascii="华文楷体" w:hAnsi="华文楷体" w:eastAsia="华文楷体"/>
                <w:b/>
              </w:rPr>
              <w:t>研究生专业名称</w:t>
            </w:r>
          </w:p>
        </w:tc>
        <w:tc>
          <w:tcPr>
            <w:tcW w:w="3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华文楷体" w:hAnsi="华文楷体" w:eastAsia="华文楷体"/>
                <w:b/>
                <w:highlight w:val="lightGray"/>
              </w:rPr>
            </w:pPr>
            <w:r>
              <w:rPr>
                <w:rFonts w:hint="eastAsia" w:ascii="华文楷体" w:hAnsi="华文楷体" w:eastAsia="华文楷体"/>
                <w:b/>
              </w:rPr>
              <w:t>专业核心（或学位）课程名称</w:t>
            </w:r>
          </w:p>
        </w:tc>
        <w:tc>
          <w:tcPr>
            <w:tcW w:w="3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专业核心（或学位）课程学时</w:t>
            </w:r>
          </w:p>
        </w:tc>
        <w:tc>
          <w:tcPr>
            <w:tcW w:w="3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专业核心（或学位）课程学分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华文楷体" w:hAnsi="华文楷体" w:eastAsia="华文楷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华文楷体" w:hAnsi="华文楷体" w:eastAsia="华文楷体"/>
                <w:b/>
              </w:rPr>
            </w:pPr>
          </w:p>
        </w:tc>
      </w:tr>
    </w:tbl>
    <w:p>
      <w:pPr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填表说明：</w:t>
      </w:r>
      <w:r>
        <w:rPr>
          <w:rFonts w:ascii="华文楷体" w:hAnsi="华文楷体" w:eastAsia="华文楷体"/>
          <w:sz w:val="18"/>
          <w:szCs w:val="18"/>
        </w:rPr>
        <w:tab/>
      </w:r>
    </w:p>
    <w:p>
      <w:pPr>
        <w:pStyle w:val="106"/>
        <w:numPr>
          <w:ilvl w:val="0"/>
          <w:numId w:val="11"/>
        </w:numPr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类型：指是否属于国家重点学科、省级重点学科等。</w:t>
      </w:r>
    </w:p>
    <w:p>
      <w:pPr>
        <w:pStyle w:val="106"/>
        <w:numPr>
          <w:ilvl w:val="0"/>
          <w:numId w:val="11"/>
        </w:numPr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学科设置时间：按学位点经教育行政部门批准的时间填写。</w:t>
      </w:r>
    </w:p>
    <w:p>
      <w:pPr>
        <w:pStyle w:val="110"/>
        <w:numPr>
          <w:ilvl w:val="0"/>
          <w:numId w:val="11"/>
        </w:numPr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服务面向：指本专业培养的研究生毕业预期就业去向。</w:t>
      </w:r>
    </w:p>
    <w:p>
      <w:pPr>
        <w:pStyle w:val="110"/>
        <w:numPr>
          <w:ilvl w:val="0"/>
          <w:numId w:val="11"/>
        </w:numPr>
        <w:ind w:firstLineChars="0"/>
        <w:rPr>
          <w:rFonts w:ascii="华文楷体" w:hAnsi="华文楷体" w:eastAsia="华文楷体"/>
          <w:sz w:val="18"/>
          <w:szCs w:val="18"/>
          <w:highlight w:val="yellow"/>
        </w:rPr>
      </w:pPr>
      <w:r>
        <w:rPr>
          <w:rFonts w:hint="eastAsia" w:ascii="华文楷体" w:hAnsi="华文楷体" w:eastAsia="华文楷体"/>
          <w:sz w:val="18"/>
          <w:szCs w:val="18"/>
          <w:highlight w:val="yellow"/>
        </w:rPr>
        <w:t>同时提供培养方案电子版</w:t>
      </w:r>
    </w:p>
    <w:p>
      <w:pPr>
        <w:ind w:firstLine="1680" w:firstLineChars="600"/>
        <w:jc w:val="center"/>
        <w:rPr>
          <w:sz w:val="28"/>
          <w:szCs w:val="28"/>
        </w:rPr>
      </w:pPr>
    </w:p>
    <w:p>
      <w:pPr>
        <w:ind w:firstLine="1680" w:firstLineChars="600"/>
        <w:jc w:val="center"/>
        <w:rPr>
          <w:sz w:val="28"/>
          <w:szCs w:val="28"/>
        </w:rPr>
        <w:sectPr>
          <w:pgSz w:w="16840" w:h="11907" w:orient="landscape"/>
          <w:pgMar w:top="1701" w:right="1588" w:bottom="1474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1680" w:firstLineChars="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表4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近五年毕业的全日制网络安全相关学科研究生就业情况</w:t>
      </w:r>
    </w:p>
    <w:tbl>
      <w:tblPr>
        <w:tblStyle w:val="32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26"/>
        <w:gridCol w:w="708"/>
        <w:gridCol w:w="993"/>
        <w:gridCol w:w="992"/>
        <w:gridCol w:w="756"/>
        <w:gridCol w:w="700"/>
        <w:gridCol w:w="1112"/>
        <w:gridCol w:w="700"/>
        <w:gridCol w:w="1112"/>
        <w:gridCol w:w="723"/>
        <w:gridCol w:w="676"/>
        <w:gridCol w:w="700"/>
        <w:gridCol w:w="1742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时间</w:t>
            </w:r>
          </w:p>
        </w:tc>
        <w:tc>
          <w:tcPr>
            <w:tcW w:w="1526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类型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总数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政府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机构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事业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单位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国企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外企</w:t>
            </w:r>
          </w:p>
        </w:tc>
        <w:tc>
          <w:tcPr>
            <w:tcW w:w="1112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民营企业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部队</w:t>
            </w:r>
          </w:p>
        </w:tc>
        <w:tc>
          <w:tcPr>
            <w:tcW w:w="1112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灵活就业</w:t>
            </w:r>
          </w:p>
        </w:tc>
        <w:tc>
          <w:tcPr>
            <w:tcW w:w="723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出国</w:t>
            </w:r>
          </w:p>
        </w:tc>
        <w:tc>
          <w:tcPr>
            <w:tcW w:w="676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升学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其他</w:t>
            </w:r>
          </w:p>
        </w:tc>
        <w:tc>
          <w:tcPr>
            <w:tcW w:w="1742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留江苏省比例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hint="eastAsia" w:ascii="华文楷体" w:hAnsi="华文楷体" w:eastAsia="华文楷体"/>
                <w:b/>
              </w:rPr>
              <w:t>就业率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2015</w:t>
            </w:r>
            <w:r>
              <w:rPr>
                <w:rFonts w:hint="eastAsia" w:ascii="华文楷体" w:hAnsi="华文楷体" w:eastAsia="华文楷体"/>
                <w:b/>
              </w:rPr>
              <w:t>学年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2016</w:t>
            </w:r>
            <w:r>
              <w:rPr>
                <w:rFonts w:hint="eastAsia" w:ascii="华文楷体" w:hAnsi="华文楷体" w:eastAsia="华文楷体"/>
                <w:b/>
              </w:rPr>
              <w:t>学年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2017</w:t>
            </w:r>
            <w:r>
              <w:rPr>
                <w:rFonts w:hint="eastAsia" w:ascii="华文楷体" w:hAnsi="华文楷体" w:eastAsia="华文楷体"/>
                <w:b/>
              </w:rPr>
              <w:t>学年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2018</w:t>
            </w:r>
            <w:r>
              <w:rPr>
                <w:rFonts w:hint="eastAsia" w:ascii="华文楷体" w:hAnsi="华文楷体" w:eastAsia="华文楷体"/>
                <w:b/>
              </w:rPr>
              <w:t>学年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</w:rPr>
            </w:pPr>
            <w:r>
              <w:rPr>
                <w:rFonts w:ascii="华文楷体" w:hAnsi="华文楷体" w:eastAsia="华文楷体"/>
                <w:b/>
              </w:rPr>
              <w:t>2019</w:t>
            </w:r>
            <w:r>
              <w:rPr>
                <w:rFonts w:hint="eastAsia" w:ascii="华文楷体" w:hAnsi="华文楷体" w:eastAsia="华文楷体"/>
                <w:b/>
              </w:rPr>
              <w:t>学年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专业学位硕士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学术学位博士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专业学位博士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华文楷体" w:hAnsi="华文楷体" w:eastAsia="华文楷体"/>
              </w:rPr>
            </w:pPr>
          </w:p>
        </w:tc>
      </w:tr>
    </w:tbl>
    <w:p>
      <w:pPr>
        <w:tabs>
          <w:tab w:val="left" w:pos="825"/>
        </w:tabs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填表说明：</w:t>
      </w:r>
    </w:p>
    <w:p>
      <w:pPr>
        <w:pStyle w:val="106"/>
        <w:numPr>
          <w:ilvl w:val="0"/>
          <w:numId w:val="12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总数：除</w:t>
      </w:r>
      <w:r>
        <w:rPr>
          <w:rFonts w:hint="eastAsia" w:ascii="华文楷体" w:hAnsi="华文楷体" w:eastAsia="华文楷体"/>
          <w:sz w:val="18"/>
          <w:szCs w:val="18"/>
          <w:lang w:eastAsia="zh-CN"/>
        </w:rPr>
        <w:t>表内所列</w:t>
      </w:r>
      <w:r>
        <w:rPr>
          <w:rFonts w:hint="eastAsia" w:ascii="华文楷体" w:hAnsi="华文楷体" w:eastAsia="华文楷体"/>
          <w:sz w:val="18"/>
          <w:szCs w:val="18"/>
        </w:rPr>
        <w:t>情况外，</w:t>
      </w:r>
      <w:r>
        <w:rPr>
          <w:rFonts w:hint="eastAsia" w:ascii="华文楷体" w:hAnsi="华文楷体" w:eastAsia="华文楷体"/>
          <w:sz w:val="18"/>
          <w:szCs w:val="18"/>
          <w:lang w:eastAsia="zh-CN"/>
        </w:rPr>
        <w:t>还</w:t>
      </w:r>
      <w:r>
        <w:rPr>
          <w:rFonts w:hint="eastAsia" w:ascii="华文楷体" w:hAnsi="华文楷体" w:eastAsia="华文楷体"/>
          <w:sz w:val="18"/>
          <w:szCs w:val="18"/>
        </w:rPr>
        <w:t>包括已经领取就业报到证、定向委培回原单位、师范类院校回来源地、自主创业等毕业学生的总人数。填报时间截止到</w:t>
      </w:r>
      <w:r>
        <w:rPr>
          <w:rFonts w:ascii="华文楷体" w:hAnsi="华文楷体" w:eastAsia="华文楷体"/>
          <w:sz w:val="18"/>
          <w:szCs w:val="18"/>
        </w:rPr>
        <w:t>8</w:t>
      </w:r>
      <w:r>
        <w:rPr>
          <w:rFonts w:hint="eastAsia" w:ascii="华文楷体" w:hAnsi="华文楷体" w:eastAsia="华文楷体"/>
          <w:sz w:val="18"/>
          <w:szCs w:val="18"/>
        </w:rPr>
        <w:t>月</w:t>
      </w:r>
      <w:r>
        <w:rPr>
          <w:rFonts w:ascii="华文楷体" w:hAnsi="华文楷体" w:eastAsia="华文楷体"/>
          <w:sz w:val="18"/>
          <w:szCs w:val="18"/>
        </w:rPr>
        <w:t>31</w:t>
      </w:r>
      <w:r>
        <w:rPr>
          <w:rFonts w:hint="eastAsia" w:ascii="华文楷体" w:hAnsi="华文楷体" w:eastAsia="华文楷体"/>
          <w:sz w:val="18"/>
          <w:szCs w:val="18"/>
        </w:rPr>
        <w:t>日之前的初次就业人数。</w:t>
      </w:r>
    </w:p>
    <w:p>
      <w:pPr>
        <w:pStyle w:val="106"/>
        <w:numPr>
          <w:ilvl w:val="0"/>
          <w:numId w:val="12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灵活就业：指以非全日制、临时性、季节性、弹性工作等灵活多样形式实现就业。</w:t>
      </w:r>
    </w:p>
    <w:p>
      <w:pPr>
        <w:pStyle w:val="106"/>
        <w:numPr>
          <w:ilvl w:val="0"/>
          <w:numId w:val="12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出国：指到国外学习、就业、定居等毕业学生人数。</w:t>
      </w:r>
    </w:p>
    <w:p>
      <w:pPr>
        <w:pStyle w:val="106"/>
        <w:numPr>
          <w:ilvl w:val="0"/>
          <w:numId w:val="12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升学：指继续攻读高一级学位的毕业学生人数。</w:t>
      </w:r>
    </w:p>
    <w:p>
      <w:pPr>
        <w:pStyle w:val="106"/>
        <w:numPr>
          <w:ilvl w:val="0"/>
          <w:numId w:val="12"/>
        </w:numPr>
        <w:tabs>
          <w:tab w:val="left" w:pos="825"/>
        </w:tabs>
        <w:spacing w:line="240" w:lineRule="atLeast"/>
        <w:ind w:firstLineChars="0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其他：指自己创造就业岗位、自营职业及不隶属于任何组织或单位、从事独立工作的毕业学生人数。</w:t>
      </w:r>
    </w:p>
    <w:p>
      <w:pPr>
        <w:tabs>
          <w:tab w:val="left" w:pos="825"/>
        </w:tabs>
        <w:spacing w:line="240" w:lineRule="atLeast"/>
        <w:rPr>
          <w:rFonts w:ascii="华文楷体" w:hAnsi="华文楷体" w:eastAsia="华文楷体"/>
          <w:sz w:val="18"/>
          <w:szCs w:val="18"/>
        </w:rPr>
      </w:pPr>
      <w:r>
        <w:rPr>
          <w:rFonts w:hint="eastAsia" w:ascii="华文楷体" w:hAnsi="华文楷体" w:eastAsia="华文楷体"/>
          <w:sz w:val="18"/>
          <w:szCs w:val="18"/>
        </w:rPr>
        <w:t>注：以上类别不重复统计。声明不就业的毕业生属于未就业，不计入就业总数中。</w:t>
      </w:r>
      <w:bookmarkEnd w:id="23"/>
      <w:bookmarkEnd w:id="24"/>
    </w:p>
    <w:sectPr>
      <w:pgSz w:w="16840" w:h="11907" w:orient="landscape"/>
      <w:pgMar w:top="1701" w:right="1588" w:bottom="147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I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II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II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6"/>
      </w:rPr>
    </w:pPr>
    <w:r>
      <w:rPr>
        <w:rStyle w:val="36"/>
      </w:rPr>
      <w:fldChar w:fldCharType="begin"/>
    </w:r>
    <w:r>
      <w:rPr>
        <w:rStyle w:val="36"/>
      </w:rPr>
      <w:instrText xml:space="preserve">PAGE  </w:instrText>
    </w:r>
    <w:r>
      <w:rPr>
        <w:rStyle w:val="36"/>
      </w:rPr>
      <w:fldChar w:fldCharType="end"/>
    </w:r>
  </w:p>
  <w:p>
    <w:pPr>
      <w:pStyle w:val="1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III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III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6"/>
      </w:rPr>
    </w:pPr>
    <w:r>
      <w:rPr>
        <w:rStyle w:val="36"/>
      </w:rPr>
      <w:fldChar w:fldCharType="begin"/>
    </w:r>
    <w:r>
      <w:rPr>
        <w:rStyle w:val="36"/>
      </w:rPr>
      <w:instrText xml:space="preserve">PAGE  </w:instrText>
    </w:r>
    <w:r>
      <w:rPr>
        <w:rStyle w:val="36"/>
      </w:rPr>
      <w:fldChar w:fldCharType="end"/>
    </w:r>
  </w:p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6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185C1"/>
    <w:multiLevelType w:val="singleLevel"/>
    <w:tmpl w:val="A59185C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0B447AF"/>
    <w:multiLevelType w:val="singleLevel"/>
    <w:tmpl w:val="C0B447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377768"/>
    <w:multiLevelType w:val="multilevel"/>
    <w:tmpl w:val="033777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2166AE4"/>
    <w:multiLevelType w:val="multilevel"/>
    <w:tmpl w:val="22166A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75C333A"/>
    <w:multiLevelType w:val="multilevel"/>
    <w:tmpl w:val="275C33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15A00CF"/>
    <w:multiLevelType w:val="multilevel"/>
    <w:tmpl w:val="315A00C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4B24428"/>
    <w:multiLevelType w:val="multilevel"/>
    <w:tmpl w:val="34B244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7BF4900"/>
    <w:multiLevelType w:val="multilevel"/>
    <w:tmpl w:val="37BF49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7E93285"/>
    <w:multiLevelType w:val="multilevel"/>
    <w:tmpl w:val="37E93285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A5E3BE4"/>
    <w:multiLevelType w:val="multilevel"/>
    <w:tmpl w:val="4A5E3B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CEF116B"/>
    <w:multiLevelType w:val="multilevel"/>
    <w:tmpl w:val="5CEF116B"/>
    <w:lvl w:ilvl="0" w:tentative="0">
      <w:start w:val="1"/>
      <w:numFmt w:val="decimal"/>
      <w:lvlText w:val="%1."/>
      <w:lvlJc w:val="left"/>
      <w:pPr>
        <w:ind w:left="1800" w:hanging="360"/>
      </w:pPr>
      <w:rPr>
        <w:rFonts w:ascii="华文楷体" w:hAnsi="华文楷体" w:eastAsia="华文楷体" w:cs="Times New Roman"/>
      </w:rPr>
    </w:lvl>
    <w:lvl w:ilvl="1" w:tentative="0">
      <w:start w:val="1"/>
      <w:numFmt w:val="lowerLetter"/>
      <w:lvlText w:val="%2)"/>
      <w:lvlJc w:val="left"/>
      <w:pPr>
        <w:ind w:left="22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7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35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8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5220" w:hanging="420"/>
      </w:pPr>
      <w:rPr>
        <w:rFonts w:cs="Times New Roman"/>
      </w:rPr>
    </w:lvl>
  </w:abstractNum>
  <w:abstractNum w:abstractNumId="11">
    <w:nsid w:val="6E881DDE"/>
    <w:multiLevelType w:val="multilevel"/>
    <w:tmpl w:val="6E881DDE"/>
    <w:lvl w:ilvl="0" w:tentative="0">
      <w:start w:val="1"/>
      <w:numFmt w:val="decimal"/>
      <w:lvlText w:val="%1."/>
      <w:lvlJc w:val="left"/>
      <w:pPr>
        <w:ind w:left="720" w:hanging="720"/>
      </w:pPr>
      <w:rPr>
        <w:rFonts w:ascii="华文楷体" w:hAnsi="华文楷体" w:eastAsia="华文楷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43"/>
    <w:rsid w:val="00000729"/>
    <w:rsid w:val="0000333A"/>
    <w:rsid w:val="00004573"/>
    <w:rsid w:val="00005728"/>
    <w:rsid w:val="00010DD1"/>
    <w:rsid w:val="00011EDC"/>
    <w:rsid w:val="00016C1E"/>
    <w:rsid w:val="00017177"/>
    <w:rsid w:val="000218CB"/>
    <w:rsid w:val="0002263D"/>
    <w:rsid w:val="00022925"/>
    <w:rsid w:val="00022A44"/>
    <w:rsid w:val="00026E9B"/>
    <w:rsid w:val="00031511"/>
    <w:rsid w:val="000319BE"/>
    <w:rsid w:val="00033C9A"/>
    <w:rsid w:val="00033D45"/>
    <w:rsid w:val="00035AB3"/>
    <w:rsid w:val="00036B67"/>
    <w:rsid w:val="00040543"/>
    <w:rsid w:val="000423AA"/>
    <w:rsid w:val="00042967"/>
    <w:rsid w:val="00042B9A"/>
    <w:rsid w:val="00046626"/>
    <w:rsid w:val="00050AC7"/>
    <w:rsid w:val="00051591"/>
    <w:rsid w:val="00052AF2"/>
    <w:rsid w:val="00054F60"/>
    <w:rsid w:val="00056168"/>
    <w:rsid w:val="00066214"/>
    <w:rsid w:val="000718E1"/>
    <w:rsid w:val="000742D2"/>
    <w:rsid w:val="000847D0"/>
    <w:rsid w:val="000855A8"/>
    <w:rsid w:val="000931F0"/>
    <w:rsid w:val="00096A9D"/>
    <w:rsid w:val="00097352"/>
    <w:rsid w:val="000A21BA"/>
    <w:rsid w:val="000A25F4"/>
    <w:rsid w:val="000B509F"/>
    <w:rsid w:val="000C0FD9"/>
    <w:rsid w:val="000C2F1C"/>
    <w:rsid w:val="000C3897"/>
    <w:rsid w:val="000C4BF0"/>
    <w:rsid w:val="000C6216"/>
    <w:rsid w:val="000D740D"/>
    <w:rsid w:val="000D7820"/>
    <w:rsid w:val="000D7A81"/>
    <w:rsid w:val="000E2937"/>
    <w:rsid w:val="000E2EF5"/>
    <w:rsid w:val="000E35B2"/>
    <w:rsid w:val="000E52AD"/>
    <w:rsid w:val="000E5FFD"/>
    <w:rsid w:val="000F55D1"/>
    <w:rsid w:val="001106A6"/>
    <w:rsid w:val="00110D5F"/>
    <w:rsid w:val="00121483"/>
    <w:rsid w:val="00123EA8"/>
    <w:rsid w:val="00126470"/>
    <w:rsid w:val="0012758C"/>
    <w:rsid w:val="00131F00"/>
    <w:rsid w:val="00133BE9"/>
    <w:rsid w:val="001379BF"/>
    <w:rsid w:val="0014092D"/>
    <w:rsid w:val="00141EA5"/>
    <w:rsid w:val="001420F1"/>
    <w:rsid w:val="001427BA"/>
    <w:rsid w:val="001518CA"/>
    <w:rsid w:val="001522FB"/>
    <w:rsid w:val="00152A72"/>
    <w:rsid w:val="00155A1B"/>
    <w:rsid w:val="0016201F"/>
    <w:rsid w:val="00164E91"/>
    <w:rsid w:val="0016645C"/>
    <w:rsid w:val="00173E03"/>
    <w:rsid w:val="00173FBA"/>
    <w:rsid w:val="00176984"/>
    <w:rsid w:val="00182349"/>
    <w:rsid w:val="00184C1C"/>
    <w:rsid w:val="00184CC0"/>
    <w:rsid w:val="00187512"/>
    <w:rsid w:val="001901EE"/>
    <w:rsid w:val="00191E97"/>
    <w:rsid w:val="001A1ECE"/>
    <w:rsid w:val="001A40E8"/>
    <w:rsid w:val="001A5399"/>
    <w:rsid w:val="001A6BB3"/>
    <w:rsid w:val="001A7AAC"/>
    <w:rsid w:val="001B1184"/>
    <w:rsid w:val="001B6849"/>
    <w:rsid w:val="001C15B4"/>
    <w:rsid w:val="001C2059"/>
    <w:rsid w:val="001C58F2"/>
    <w:rsid w:val="001C5A91"/>
    <w:rsid w:val="001D110B"/>
    <w:rsid w:val="001D4B86"/>
    <w:rsid w:val="001E00E0"/>
    <w:rsid w:val="001E0B46"/>
    <w:rsid w:val="001E0F17"/>
    <w:rsid w:val="001E39EB"/>
    <w:rsid w:val="001E5FA1"/>
    <w:rsid w:val="001E6028"/>
    <w:rsid w:val="001F4E2E"/>
    <w:rsid w:val="001F59FC"/>
    <w:rsid w:val="001F78E4"/>
    <w:rsid w:val="001F7BDC"/>
    <w:rsid w:val="001F7C42"/>
    <w:rsid w:val="00201347"/>
    <w:rsid w:val="002020F3"/>
    <w:rsid w:val="002036C2"/>
    <w:rsid w:val="00205CC1"/>
    <w:rsid w:val="00205CC7"/>
    <w:rsid w:val="00206F79"/>
    <w:rsid w:val="002075D6"/>
    <w:rsid w:val="00207E63"/>
    <w:rsid w:val="002167F2"/>
    <w:rsid w:val="002211C5"/>
    <w:rsid w:val="00222201"/>
    <w:rsid w:val="002257B0"/>
    <w:rsid w:val="00230277"/>
    <w:rsid w:val="0023044F"/>
    <w:rsid w:val="00231C64"/>
    <w:rsid w:val="002320CE"/>
    <w:rsid w:val="002323FB"/>
    <w:rsid w:val="00236317"/>
    <w:rsid w:val="00240260"/>
    <w:rsid w:val="00251534"/>
    <w:rsid w:val="00251E30"/>
    <w:rsid w:val="002548D3"/>
    <w:rsid w:val="00262DB5"/>
    <w:rsid w:val="00264CF8"/>
    <w:rsid w:val="0027095C"/>
    <w:rsid w:val="00271083"/>
    <w:rsid w:val="0027229C"/>
    <w:rsid w:val="0027278C"/>
    <w:rsid w:val="00276AB4"/>
    <w:rsid w:val="0028051D"/>
    <w:rsid w:val="0028097D"/>
    <w:rsid w:val="0028311D"/>
    <w:rsid w:val="002851BD"/>
    <w:rsid w:val="00286C98"/>
    <w:rsid w:val="002942DD"/>
    <w:rsid w:val="0029458B"/>
    <w:rsid w:val="00295231"/>
    <w:rsid w:val="002952AF"/>
    <w:rsid w:val="002A0A96"/>
    <w:rsid w:val="002A0F69"/>
    <w:rsid w:val="002A6714"/>
    <w:rsid w:val="002B2322"/>
    <w:rsid w:val="002C1479"/>
    <w:rsid w:val="002C3BF9"/>
    <w:rsid w:val="002C440C"/>
    <w:rsid w:val="002C4D81"/>
    <w:rsid w:val="002D07F3"/>
    <w:rsid w:val="002D6E8A"/>
    <w:rsid w:val="002D7005"/>
    <w:rsid w:val="002D73C7"/>
    <w:rsid w:val="002E02B7"/>
    <w:rsid w:val="002E166D"/>
    <w:rsid w:val="002E31B7"/>
    <w:rsid w:val="002E38A1"/>
    <w:rsid w:val="002E3A6B"/>
    <w:rsid w:val="002F0445"/>
    <w:rsid w:val="002F270D"/>
    <w:rsid w:val="002F4683"/>
    <w:rsid w:val="002F5E78"/>
    <w:rsid w:val="00301397"/>
    <w:rsid w:val="00301CD3"/>
    <w:rsid w:val="0030285B"/>
    <w:rsid w:val="0030396E"/>
    <w:rsid w:val="00307312"/>
    <w:rsid w:val="003079D3"/>
    <w:rsid w:val="00310217"/>
    <w:rsid w:val="00310A4B"/>
    <w:rsid w:val="003264F7"/>
    <w:rsid w:val="0032727E"/>
    <w:rsid w:val="00330982"/>
    <w:rsid w:val="00334807"/>
    <w:rsid w:val="0033532B"/>
    <w:rsid w:val="00336551"/>
    <w:rsid w:val="003365D6"/>
    <w:rsid w:val="003379DE"/>
    <w:rsid w:val="00341917"/>
    <w:rsid w:val="003422C7"/>
    <w:rsid w:val="003453FD"/>
    <w:rsid w:val="00351AEA"/>
    <w:rsid w:val="003557B2"/>
    <w:rsid w:val="00360E73"/>
    <w:rsid w:val="00362A91"/>
    <w:rsid w:val="00366F8C"/>
    <w:rsid w:val="003706AC"/>
    <w:rsid w:val="00381091"/>
    <w:rsid w:val="003904DD"/>
    <w:rsid w:val="00390706"/>
    <w:rsid w:val="00391CCE"/>
    <w:rsid w:val="003932B6"/>
    <w:rsid w:val="00397B8B"/>
    <w:rsid w:val="003A5927"/>
    <w:rsid w:val="003A5A92"/>
    <w:rsid w:val="003A6239"/>
    <w:rsid w:val="003A7628"/>
    <w:rsid w:val="003B0994"/>
    <w:rsid w:val="003B0F23"/>
    <w:rsid w:val="003B14C9"/>
    <w:rsid w:val="003B18A3"/>
    <w:rsid w:val="003B268C"/>
    <w:rsid w:val="003B420F"/>
    <w:rsid w:val="003B5F03"/>
    <w:rsid w:val="003B7B79"/>
    <w:rsid w:val="003C032D"/>
    <w:rsid w:val="003C4816"/>
    <w:rsid w:val="003C59BF"/>
    <w:rsid w:val="003D5A19"/>
    <w:rsid w:val="003E1047"/>
    <w:rsid w:val="003E15D6"/>
    <w:rsid w:val="003E1618"/>
    <w:rsid w:val="003E42D6"/>
    <w:rsid w:val="003E75CA"/>
    <w:rsid w:val="003E7807"/>
    <w:rsid w:val="003E7FE4"/>
    <w:rsid w:val="003F5647"/>
    <w:rsid w:val="003F7333"/>
    <w:rsid w:val="00403B79"/>
    <w:rsid w:val="00403D89"/>
    <w:rsid w:val="004137AE"/>
    <w:rsid w:val="00421EEC"/>
    <w:rsid w:val="004221D9"/>
    <w:rsid w:val="00422775"/>
    <w:rsid w:val="00422B79"/>
    <w:rsid w:val="0042391C"/>
    <w:rsid w:val="0042622A"/>
    <w:rsid w:val="004268E0"/>
    <w:rsid w:val="0043191A"/>
    <w:rsid w:val="00434497"/>
    <w:rsid w:val="004367F6"/>
    <w:rsid w:val="00437AED"/>
    <w:rsid w:val="0044372E"/>
    <w:rsid w:val="004476F9"/>
    <w:rsid w:val="00455665"/>
    <w:rsid w:val="00455905"/>
    <w:rsid w:val="00455E74"/>
    <w:rsid w:val="00466873"/>
    <w:rsid w:val="00466F0C"/>
    <w:rsid w:val="00473C54"/>
    <w:rsid w:val="00474190"/>
    <w:rsid w:val="0048050F"/>
    <w:rsid w:val="00481588"/>
    <w:rsid w:val="00482855"/>
    <w:rsid w:val="004850B0"/>
    <w:rsid w:val="00490E37"/>
    <w:rsid w:val="0049251B"/>
    <w:rsid w:val="004968F6"/>
    <w:rsid w:val="004A390B"/>
    <w:rsid w:val="004A3EC7"/>
    <w:rsid w:val="004A4954"/>
    <w:rsid w:val="004A6888"/>
    <w:rsid w:val="004B3A13"/>
    <w:rsid w:val="004B3B2E"/>
    <w:rsid w:val="004B52EA"/>
    <w:rsid w:val="004B6B53"/>
    <w:rsid w:val="004B7B83"/>
    <w:rsid w:val="004C1DDD"/>
    <w:rsid w:val="004C4E36"/>
    <w:rsid w:val="004C52AD"/>
    <w:rsid w:val="004C61B0"/>
    <w:rsid w:val="004D2366"/>
    <w:rsid w:val="004E0725"/>
    <w:rsid w:val="004E225A"/>
    <w:rsid w:val="004E61AD"/>
    <w:rsid w:val="004F0BFF"/>
    <w:rsid w:val="004F14B0"/>
    <w:rsid w:val="004F1C4F"/>
    <w:rsid w:val="004F2098"/>
    <w:rsid w:val="004F4955"/>
    <w:rsid w:val="004F4D80"/>
    <w:rsid w:val="004F54C1"/>
    <w:rsid w:val="004F6EBE"/>
    <w:rsid w:val="004F6EE2"/>
    <w:rsid w:val="0050194C"/>
    <w:rsid w:val="005019DD"/>
    <w:rsid w:val="005024EE"/>
    <w:rsid w:val="00503159"/>
    <w:rsid w:val="00505040"/>
    <w:rsid w:val="0051352E"/>
    <w:rsid w:val="0052324B"/>
    <w:rsid w:val="00525776"/>
    <w:rsid w:val="00526EF9"/>
    <w:rsid w:val="00530031"/>
    <w:rsid w:val="00533834"/>
    <w:rsid w:val="0053431D"/>
    <w:rsid w:val="00547C20"/>
    <w:rsid w:val="00553F20"/>
    <w:rsid w:val="00554523"/>
    <w:rsid w:val="00555B9C"/>
    <w:rsid w:val="00555C4B"/>
    <w:rsid w:val="00560821"/>
    <w:rsid w:val="00560BE5"/>
    <w:rsid w:val="005624EB"/>
    <w:rsid w:val="00562D3E"/>
    <w:rsid w:val="00567DC2"/>
    <w:rsid w:val="00574C36"/>
    <w:rsid w:val="0057683E"/>
    <w:rsid w:val="00577FFC"/>
    <w:rsid w:val="0058199B"/>
    <w:rsid w:val="005835E0"/>
    <w:rsid w:val="0058392F"/>
    <w:rsid w:val="00583CD2"/>
    <w:rsid w:val="0059032C"/>
    <w:rsid w:val="00592209"/>
    <w:rsid w:val="00593DC6"/>
    <w:rsid w:val="005942E3"/>
    <w:rsid w:val="00595CA5"/>
    <w:rsid w:val="005A0F94"/>
    <w:rsid w:val="005A1059"/>
    <w:rsid w:val="005A5B8C"/>
    <w:rsid w:val="005A6B2B"/>
    <w:rsid w:val="005B1CE7"/>
    <w:rsid w:val="005B20AD"/>
    <w:rsid w:val="005B2A13"/>
    <w:rsid w:val="005B4FCD"/>
    <w:rsid w:val="005B63EE"/>
    <w:rsid w:val="005B6CB6"/>
    <w:rsid w:val="005B78D4"/>
    <w:rsid w:val="005C1B12"/>
    <w:rsid w:val="005C3392"/>
    <w:rsid w:val="005C7A01"/>
    <w:rsid w:val="005D0FC1"/>
    <w:rsid w:val="005D373F"/>
    <w:rsid w:val="005D7615"/>
    <w:rsid w:val="005E5F7B"/>
    <w:rsid w:val="005E6402"/>
    <w:rsid w:val="005E726A"/>
    <w:rsid w:val="005F078E"/>
    <w:rsid w:val="005F2D2E"/>
    <w:rsid w:val="005F5C5C"/>
    <w:rsid w:val="0060115D"/>
    <w:rsid w:val="006030BA"/>
    <w:rsid w:val="00606A62"/>
    <w:rsid w:val="006072FF"/>
    <w:rsid w:val="00610B92"/>
    <w:rsid w:val="00611B08"/>
    <w:rsid w:val="00613A24"/>
    <w:rsid w:val="00613AE7"/>
    <w:rsid w:val="00614698"/>
    <w:rsid w:val="0062169C"/>
    <w:rsid w:val="006237FC"/>
    <w:rsid w:val="00624841"/>
    <w:rsid w:val="00624BF1"/>
    <w:rsid w:val="00630104"/>
    <w:rsid w:val="006301DD"/>
    <w:rsid w:val="0063195B"/>
    <w:rsid w:val="00631A6F"/>
    <w:rsid w:val="0063334E"/>
    <w:rsid w:val="00635349"/>
    <w:rsid w:val="0064482F"/>
    <w:rsid w:val="00646058"/>
    <w:rsid w:val="00652ED5"/>
    <w:rsid w:val="00653218"/>
    <w:rsid w:val="00656363"/>
    <w:rsid w:val="006563E0"/>
    <w:rsid w:val="00657928"/>
    <w:rsid w:val="0066579B"/>
    <w:rsid w:val="00665822"/>
    <w:rsid w:val="0066674F"/>
    <w:rsid w:val="0066676A"/>
    <w:rsid w:val="00666B3A"/>
    <w:rsid w:val="00674250"/>
    <w:rsid w:val="006747DF"/>
    <w:rsid w:val="00676006"/>
    <w:rsid w:val="00676CEB"/>
    <w:rsid w:val="0068044F"/>
    <w:rsid w:val="00680A36"/>
    <w:rsid w:val="006855AD"/>
    <w:rsid w:val="00690EAC"/>
    <w:rsid w:val="00691514"/>
    <w:rsid w:val="00693351"/>
    <w:rsid w:val="006948B1"/>
    <w:rsid w:val="00697948"/>
    <w:rsid w:val="006A21B3"/>
    <w:rsid w:val="006A335B"/>
    <w:rsid w:val="006A662A"/>
    <w:rsid w:val="006C547F"/>
    <w:rsid w:val="006C5AAD"/>
    <w:rsid w:val="006C7633"/>
    <w:rsid w:val="006C79FF"/>
    <w:rsid w:val="006D1E74"/>
    <w:rsid w:val="006D363A"/>
    <w:rsid w:val="006E3292"/>
    <w:rsid w:val="006E4071"/>
    <w:rsid w:val="006E4976"/>
    <w:rsid w:val="006E623B"/>
    <w:rsid w:val="006F1346"/>
    <w:rsid w:val="006F3B6A"/>
    <w:rsid w:val="006F42A6"/>
    <w:rsid w:val="006F54D0"/>
    <w:rsid w:val="006F7E9F"/>
    <w:rsid w:val="0070500A"/>
    <w:rsid w:val="007151A3"/>
    <w:rsid w:val="0071688A"/>
    <w:rsid w:val="0072031B"/>
    <w:rsid w:val="00720748"/>
    <w:rsid w:val="00726BB4"/>
    <w:rsid w:val="00730BAA"/>
    <w:rsid w:val="007325A7"/>
    <w:rsid w:val="00732941"/>
    <w:rsid w:val="007333B6"/>
    <w:rsid w:val="0073639D"/>
    <w:rsid w:val="00736440"/>
    <w:rsid w:val="0073705B"/>
    <w:rsid w:val="00737060"/>
    <w:rsid w:val="007373A6"/>
    <w:rsid w:val="007411D8"/>
    <w:rsid w:val="007428B8"/>
    <w:rsid w:val="007461EC"/>
    <w:rsid w:val="00751AE1"/>
    <w:rsid w:val="00757F81"/>
    <w:rsid w:val="00763A57"/>
    <w:rsid w:val="00766529"/>
    <w:rsid w:val="00771633"/>
    <w:rsid w:val="007742D0"/>
    <w:rsid w:val="00774E6C"/>
    <w:rsid w:val="0077522E"/>
    <w:rsid w:val="00777DD9"/>
    <w:rsid w:val="00777F5B"/>
    <w:rsid w:val="00786D0A"/>
    <w:rsid w:val="00787012"/>
    <w:rsid w:val="007872EF"/>
    <w:rsid w:val="00787AD4"/>
    <w:rsid w:val="00793409"/>
    <w:rsid w:val="007A12A8"/>
    <w:rsid w:val="007A42CC"/>
    <w:rsid w:val="007A6149"/>
    <w:rsid w:val="007A6F3F"/>
    <w:rsid w:val="007A7040"/>
    <w:rsid w:val="007A7D15"/>
    <w:rsid w:val="007B5D02"/>
    <w:rsid w:val="007B630F"/>
    <w:rsid w:val="007B7167"/>
    <w:rsid w:val="007C1E72"/>
    <w:rsid w:val="007C229D"/>
    <w:rsid w:val="007C3D8E"/>
    <w:rsid w:val="007C701F"/>
    <w:rsid w:val="007D11C7"/>
    <w:rsid w:val="007D20BE"/>
    <w:rsid w:val="007D5620"/>
    <w:rsid w:val="007D5B6F"/>
    <w:rsid w:val="007E081F"/>
    <w:rsid w:val="007E4B6C"/>
    <w:rsid w:val="007E5CF2"/>
    <w:rsid w:val="007E6BDF"/>
    <w:rsid w:val="007E741B"/>
    <w:rsid w:val="007F043F"/>
    <w:rsid w:val="007F1152"/>
    <w:rsid w:val="007F1AC5"/>
    <w:rsid w:val="0080280E"/>
    <w:rsid w:val="0081329F"/>
    <w:rsid w:val="00813590"/>
    <w:rsid w:val="00813A9D"/>
    <w:rsid w:val="0081467D"/>
    <w:rsid w:val="00821727"/>
    <w:rsid w:val="00821EDF"/>
    <w:rsid w:val="00824AD2"/>
    <w:rsid w:val="00826A4A"/>
    <w:rsid w:val="00826BD8"/>
    <w:rsid w:val="00831345"/>
    <w:rsid w:val="0083263A"/>
    <w:rsid w:val="00832952"/>
    <w:rsid w:val="00836B84"/>
    <w:rsid w:val="00840411"/>
    <w:rsid w:val="008440A8"/>
    <w:rsid w:val="00844B57"/>
    <w:rsid w:val="00850756"/>
    <w:rsid w:val="008527AB"/>
    <w:rsid w:val="00853839"/>
    <w:rsid w:val="00853B0F"/>
    <w:rsid w:val="00854F1E"/>
    <w:rsid w:val="0085716C"/>
    <w:rsid w:val="00865FCB"/>
    <w:rsid w:val="00866832"/>
    <w:rsid w:val="0086764B"/>
    <w:rsid w:val="00874E97"/>
    <w:rsid w:val="00877766"/>
    <w:rsid w:val="008808D5"/>
    <w:rsid w:val="00880ACE"/>
    <w:rsid w:val="00883621"/>
    <w:rsid w:val="008843EE"/>
    <w:rsid w:val="008866B7"/>
    <w:rsid w:val="00890416"/>
    <w:rsid w:val="008917B8"/>
    <w:rsid w:val="008941B8"/>
    <w:rsid w:val="008A0D04"/>
    <w:rsid w:val="008A3846"/>
    <w:rsid w:val="008B2217"/>
    <w:rsid w:val="008B2825"/>
    <w:rsid w:val="008B31EF"/>
    <w:rsid w:val="008C07A9"/>
    <w:rsid w:val="008D1C23"/>
    <w:rsid w:val="008D48FE"/>
    <w:rsid w:val="008D7E76"/>
    <w:rsid w:val="008E522F"/>
    <w:rsid w:val="008E6912"/>
    <w:rsid w:val="008F11CD"/>
    <w:rsid w:val="008F40CF"/>
    <w:rsid w:val="008F42E3"/>
    <w:rsid w:val="009001CB"/>
    <w:rsid w:val="009010E2"/>
    <w:rsid w:val="00904AC9"/>
    <w:rsid w:val="00905009"/>
    <w:rsid w:val="00907B02"/>
    <w:rsid w:val="00913DA7"/>
    <w:rsid w:val="00915C32"/>
    <w:rsid w:val="00923C9A"/>
    <w:rsid w:val="00925E9C"/>
    <w:rsid w:val="00925F0A"/>
    <w:rsid w:val="009271D5"/>
    <w:rsid w:val="00927F27"/>
    <w:rsid w:val="00932E97"/>
    <w:rsid w:val="00935D98"/>
    <w:rsid w:val="00937CF5"/>
    <w:rsid w:val="009403F3"/>
    <w:rsid w:val="0094210B"/>
    <w:rsid w:val="00951320"/>
    <w:rsid w:val="00956A24"/>
    <w:rsid w:val="009627BD"/>
    <w:rsid w:val="009655EF"/>
    <w:rsid w:val="00974A49"/>
    <w:rsid w:val="00974CDA"/>
    <w:rsid w:val="0098122F"/>
    <w:rsid w:val="009835E1"/>
    <w:rsid w:val="00992C23"/>
    <w:rsid w:val="00992D6D"/>
    <w:rsid w:val="00994362"/>
    <w:rsid w:val="00996CD7"/>
    <w:rsid w:val="009A20BD"/>
    <w:rsid w:val="009A291F"/>
    <w:rsid w:val="009A2A52"/>
    <w:rsid w:val="009A32FA"/>
    <w:rsid w:val="009A5C9A"/>
    <w:rsid w:val="009A62BE"/>
    <w:rsid w:val="009B1B20"/>
    <w:rsid w:val="009B7511"/>
    <w:rsid w:val="009C0784"/>
    <w:rsid w:val="009D28EC"/>
    <w:rsid w:val="009D31C0"/>
    <w:rsid w:val="009D64F4"/>
    <w:rsid w:val="009E1385"/>
    <w:rsid w:val="009E4667"/>
    <w:rsid w:val="009F6E44"/>
    <w:rsid w:val="009F7760"/>
    <w:rsid w:val="00A05436"/>
    <w:rsid w:val="00A070EB"/>
    <w:rsid w:val="00A07B76"/>
    <w:rsid w:val="00A13166"/>
    <w:rsid w:val="00A13966"/>
    <w:rsid w:val="00A1750C"/>
    <w:rsid w:val="00A23267"/>
    <w:rsid w:val="00A2791A"/>
    <w:rsid w:val="00A32214"/>
    <w:rsid w:val="00A36DFF"/>
    <w:rsid w:val="00A37F22"/>
    <w:rsid w:val="00A4005F"/>
    <w:rsid w:val="00A43D4B"/>
    <w:rsid w:val="00A45206"/>
    <w:rsid w:val="00A4537F"/>
    <w:rsid w:val="00A45CBA"/>
    <w:rsid w:val="00A4721E"/>
    <w:rsid w:val="00A51F47"/>
    <w:rsid w:val="00A53D7A"/>
    <w:rsid w:val="00A54AD2"/>
    <w:rsid w:val="00A54F04"/>
    <w:rsid w:val="00A556B3"/>
    <w:rsid w:val="00A60ADC"/>
    <w:rsid w:val="00A64552"/>
    <w:rsid w:val="00A64E40"/>
    <w:rsid w:val="00A64EFC"/>
    <w:rsid w:val="00A65B04"/>
    <w:rsid w:val="00A6765B"/>
    <w:rsid w:val="00A70EA2"/>
    <w:rsid w:val="00A71946"/>
    <w:rsid w:val="00A71FFB"/>
    <w:rsid w:val="00A73C5E"/>
    <w:rsid w:val="00A80EFA"/>
    <w:rsid w:val="00A83D1E"/>
    <w:rsid w:val="00A84A67"/>
    <w:rsid w:val="00A91294"/>
    <w:rsid w:val="00A922ED"/>
    <w:rsid w:val="00A977C5"/>
    <w:rsid w:val="00AA4C97"/>
    <w:rsid w:val="00AA602B"/>
    <w:rsid w:val="00AB3544"/>
    <w:rsid w:val="00AB6CD4"/>
    <w:rsid w:val="00AB76E1"/>
    <w:rsid w:val="00AB78A2"/>
    <w:rsid w:val="00AB7B79"/>
    <w:rsid w:val="00AC004D"/>
    <w:rsid w:val="00AC76A2"/>
    <w:rsid w:val="00AD2CB6"/>
    <w:rsid w:val="00AD3FC2"/>
    <w:rsid w:val="00AD6480"/>
    <w:rsid w:val="00AD7F5A"/>
    <w:rsid w:val="00AE2079"/>
    <w:rsid w:val="00AE30AE"/>
    <w:rsid w:val="00AE6BA8"/>
    <w:rsid w:val="00AE7CF5"/>
    <w:rsid w:val="00AF4B49"/>
    <w:rsid w:val="00AF66D1"/>
    <w:rsid w:val="00AF75ED"/>
    <w:rsid w:val="00B02030"/>
    <w:rsid w:val="00B044FE"/>
    <w:rsid w:val="00B11EE0"/>
    <w:rsid w:val="00B135B4"/>
    <w:rsid w:val="00B1432F"/>
    <w:rsid w:val="00B153E6"/>
    <w:rsid w:val="00B153F5"/>
    <w:rsid w:val="00B20557"/>
    <w:rsid w:val="00B22FBD"/>
    <w:rsid w:val="00B2365E"/>
    <w:rsid w:val="00B24C99"/>
    <w:rsid w:val="00B24E39"/>
    <w:rsid w:val="00B31EEB"/>
    <w:rsid w:val="00B3295D"/>
    <w:rsid w:val="00B365F0"/>
    <w:rsid w:val="00B37D60"/>
    <w:rsid w:val="00B42F1E"/>
    <w:rsid w:val="00B46478"/>
    <w:rsid w:val="00B54FF4"/>
    <w:rsid w:val="00B635A1"/>
    <w:rsid w:val="00B64FFA"/>
    <w:rsid w:val="00B7511B"/>
    <w:rsid w:val="00B7545B"/>
    <w:rsid w:val="00B76261"/>
    <w:rsid w:val="00B762B4"/>
    <w:rsid w:val="00B76AE5"/>
    <w:rsid w:val="00B81CE3"/>
    <w:rsid w:val="00B83E4F"/>
    <w:rsid w:val="00B870A2"/>
    <w:rsid w:val="00B90123"/>
    <w:rsid w:val="00B91EBD"/>
    <w:rsid w:val="00B92184"/>
    <w:rsid w:val="00B97C3F"/>
    <w:rsid w:val="00BA0D8E"/>
    <w:rsid w:val="00BA23DD"/>
    <w:rsid w:val="00BA25FB"/>
    <w:rsid w:val="00BA496C"/>
    <w:rsid w:val="00BA5DEB"/>
    <w:rsid w:val="00BB1A0E"/>
    <w:rsid w:val="00BB1AA4"/>
    <w:rsid w:val="00BC2B77"/>
    <w:rsid w:val="00BC6667"/>
    <w:rsid w:val="00BD2953"/>
    <w:rsid w:val="00BD5FC6"/>
    <w:rsid w:val="00BD6124"/>
    <w:rsid w:val="00BD7394"/>
    <w:rsid w:val="00BE45AF"/>
    <w:rsid w:val="00BE5EC9"/>
    <w:rsid w:val="00BE72E0"/>
    <w:rsid w:val="00BE72E6"/>
    <w:rsid w:val="00BF49C2"/>
    <w:rsid w:val="00BF6791"/>
    <w:rsid w:val="00BF703E"/>
    <w:rsid w:val="00BF73B6"/>
    <w:rsid w:val="00C0025F"/>
    <w:rsid w:val="00C002F6"/>
    <w:rsid w:val="00C008B6"/>
    <w:rsid w:val="00C04131"/>
    <w:rsid w:val="00C13B07"/>
    <w:rsid w:val="00C15714"/>
    <w:rsid w:val="00C15961"/>
    <w:rsid w:val="00C17B70"/>
    <w:rsid w:val="00C20204"/>
    <w:rsid w:val="00C223BD"/>
    <w:rsid w:val="00C301F2"/>
    <w:rsid w:val="00C30A76"/>
    <w:rsid w:val="00C346BB"/>
    <w:rsid w:val="00C356A7"/>
    <w:rsid w:val="00C35CC6"/>
    <w:rsid w:val="00C443E2"/>
    <w:rsid w:val="00C50AA5"/>
    <w:rsid w:val="00C5179C"/>
    <w:rsid w:val="00C52395"/>
    <w:rsid w:val="00C55AC4"/>
    <w:rsid w:val="00C55B80"/>
    <w:rsid w:val="00C57402"/>
    <w:rsid w:val="00C602EE"/>
    <w:rsid w:val="00C8450C"/>
    <w:rsid w:val="00C85519"/>
    <w:rsid w:val="00C90DE9"/>
    <w:rsid w:val="00C91427"/>
    <w:rsid w:val="00C91FD6"/>
    <w:rsid w:val="00C92FB5"/>
    <w:rsid w:val="00C959CE"/>
    <w:rsid w:val="00C96B02"/>
    <w:rsid w:val="00C96FB2"/>
    <w:rsid w:val="00CA4AB7"/>
    <w:rsid w:val="00CA66B3"/>
    <w:rsid w:val="00CB1885"/>
    <w:rsid w:val="00CB1B57"/>
    <w:rsid w:val="00CC0F42"/>
    <w:rsid w:val="00CC0F4A"/>
    <w:rsid w:val="00CC3A28"/>
    <w:rsid w:val="00CC4F1F"/>
    <w:rsid w:val="00CC5CA2"/>
    <w:rsid w:val="00CD24AF"/>
    <w:rsid w:val="00CD345F"/>
    <w:rsid w:val="00CE08F4"/>
    <w:rsid w:val="00CE4174"/>
    <w:rsid w:val="00CF2CAC"/>
    <w:rsid w:val="00D00C4F"/>
    <w:rsid w:val="00D05031"/>
    <w:rsid w:val="00D1389D"/>
    <w:rsid w:val="00D13F07"/>
    <w:rsid w:val="00D14AB6"/>
    <w:rsid w:val="00D20712"/>
    <w:rsid w:val="00D22F36"/>
    <w:rsid w:val="00D244FC"/>
    <w:rsid w:val="00D259DF"/>
    <w:rsid w:val="00D34FB0"/>
    <w:rsid w:val="00D35943"/>
    <w:rsid w:val="00D37CBB"/>
    <w:rsid w:val="00D420D0"/>
    <w:rsid w:val="00D44B2C"/>
    <w:rsid w:val="00D462E5"/>
    <w:rsid w:val="00D46A0A"/>
    <w:rsid w:val="00D5255C"/>
    <w:rsid w:val="00D53E03"/>
    <w:rsid w:val="00D54303"/>
    <w:rsid w:val="00D57112"/>
    <w:rsid w:val="00D62E8A"/>
    <w:rsid w:val="00D65608"/>
    <w:rsid w:val="00D6593F"/>
    <w:rsid w:val="00D6669F"/>
    <w:rsid w:val="00D67A3C"/>
    <w:rsid w:val="00D71DF0"/>
    <w:rsid w:val="00D7214E"/>
    <w:rsid w:val="00D72233"/>
    <w:rsid w:val="00D72A55"/>
    <w:rsid w:val="00D75224"/>
    <w:rsid w:val="00D80A16"/>
    <w:rsid w:val="00D8331D"/>
    <w:rsid w:val="00D8350D"/>
    <w:rsid w:val="00D86713"/>
    <w:rsid w:val="00D92C0E"/>
    <w:rsid w:val="00D9368B"/>
    <w:rsid w:val="00DA0945"/>
    <w:rsid w:val="00DA779E"/>
    <w:rsid w:val="00DB272B"/>
    <w:rsid w:val="00DB45DC"/>
    <w:rsid w:val="00DC0B06"/>
    <w:rsid w:val="00DC2B7F"/>
    <w:rsid w:val="00DC5DEB"/>
    <w:rsid w:val="00DC6A34"/>
    <w:rsid w:val="00DC6CD1"/>
    <w:rsid w:val="00DD1216"/>
    <w:rsid w:val="00DD4464"/>
    <w:rsid w:val="00DD4E96"/>
    <w:rsid w:val="00DD5A4E"/>
    <w:rsid w:val="00DD6AFC"/>
    <w:rsid w:val="00DE0805"/>
    <w:rsid w:val="00DE4148"/>
    <w:rsid w:val="00DF375F"/>
    <w:rsid w:val="00DF390C"/>
    <w:rsid w:val="00E06355"/>
    <w:rsid w:val="00E06E5B"/>
    <w:rsid w:val="00E0701B"/>
    <w:rsid w:val="00E12CFD"/>
    <w:rsid w:val="00E14EAD"/>
    <w:rsid w:val="00E2000A"/>
    <w:rsid w:val="00E2206B"/>
    <w:rsid w:val="00E226C0"/>
    <w:rsid w:val="00E26120"/>
    <w:rsid w:val="00E27EEC"/>
    <w:rsid w:val="00E31290"/>
    <w:rsid w:val="00E31FE7"/>
    <w:rsid w:val="00E411C0"/>
    <w:rsid w:val="00E46B76"/>
    <w:rsid w:val="00E47986"/>
    <w:rsid w:val="00E5449B"/>
    <w:rsid w:val="00E57077"/>
    <w:rsid w:val="00E60D3F"/>
    <w:rsid w:val="00E61035"/>
    <w:rsid w:val="00E64251"/>
    <w:rsid w:val="00E7221E"/>
    <w:rsid w:val="00E75912"/>
    <w:rsid w:val="00E75BC4"/>
    <w:rsid w:val="00E839A5"/>
    <w:rsid w:val="00E86C7D"/>
    <w:rsid w:val="00E919A2"/>
    <w:rsid w:val="00E94757"/>
    <w:rsid w:val="00E95A36"/>
    <w:rsid w:val="00E9700D"/>
    <w:rsid w:val="00E9704F"/>
    <w:rsid w:val="00E97F9E"/>
    <w:rsid w:val="00EA0BCA"/>
    <w:rsid w:val="00EA1560"/>
    <w:rsid w:val="00EA2FE7"/>
    <w:rsid w:val="00EA3320"/>
    <w:rsid w:val="00EB3139"/>
    <w:rsid w:val="00EB3F85"/>
    <w:rsid w:val="00EB5595"/>
    <w:rsid w:val="00EB6D9D"/>
    <w:rsid w:val="00EC2946"/>
    <w:rsid w:val="00EC5BD7"/>
    <w:rsid w:val="00EC63BD"/>
    <w:rsid w:val="00ED0685"/>
    <w:rsid w:val="00ED0A42"/>
    <w:rsid w:val="00ED1829"/>
    <w:rsid w:val="00ED1A4D"/>
    <w:rsid w:val="00ED5A73"/>
    <w:rsid w:val="00ED7588"/>
    <w:rsid w:val="00EE2EE8"/>
    <w:rsid w:val="00EE6AB6"/>
    <w:rsid w:val="00EF002D"/>
    <w:rsid w:val="00EF11EF"/>
    <w:rsid w:val="00EF1FA0"/>
    <w:rsid w:val="00EF27CB"/>
    <w:rsid w:val="00EF7B92"/>
    <w:rsid w:val="00F00F02"/>
    <w:rsid w:val="00F058A7"/>
    <w:rsid w:val="00F0611F"/>
    <w:rsid w:val="00F108B0"/>
    <w:rsid w:val="00F147ED"/>
    <w:rsid w:val="00F14C69"/>
    <w:rsid w:val="00F1759B"/>
    <w:rsid w:val="00F176FC"/>
    <w:rsid w:val="00F2554D"/>
    <w:rsid w:val="00F440F2"/>
    <w:rsid w:val="00F46CA8"/>
    <w:rsid w:val="00F513EF"/>
    <w:rsid w:val="00F6233A"/>
    <w:rsid w:val="00F63B65"/>
    <w:rsid w:val="00F71F3D"/>
    <w:rsid w:val="00F722DB"/>
    <w:rsid w:val="00F75FA3"/>
    <w:rsid w:val="00F84110"/>
    <w:rsid w:val="00F86595"/>
    <w:rsid w:val="00F92493"/>
    <w:rsid w:val="00F94054"/>
    <w:rsid w:val="00F9718B"/>
    <w:rsid w:val="00F97449"/>
    <w:rsid w:val="00F97E84"/>
    <w:rsid w:val="00FA1A0C"/>
    <w:rsid w:val="00FA2DDF"/>
    <w:rsid w:val="00FA4665"/>
    <w:rsid w:val="00FA47F8"/>
    <w:rsid w:val="00FA7BDF"/>
    <w:rsid w:val="00FB2333"/>
    <w:rsid w:val="00FC21C1"/>
    <w:rsid w:val="00FC348B"/>
    <w:rsid w:val="00FC4901"/>
    <w:rsid w:val="00FD22F6"/>
    <w:rsid w:val="00FD4782"/>
    <w:rsid w:val="00FD54BD"/>
    <w:rsid w:val="00FD63B1"/>
    <w:rsid w:val="00FD76B9"/>
    <w:rsid w:val="00FE1537"/>
    <w:rsid w:val="00FE1DC8"/>
    <w:rsid w:val="00FE3FB6"/>
    <w:rsid w:val="00FE58FE"/>
    <w:rsid w:val="00FF2A41"/>
    <w:rsid w:val="00FF3A69"/>
    <w:rsid w:val="00FF7E65"/>
    <w:rsid w:val="04953BFD"/>
    <w:rsid w:val="08EB3821"/>
    <w:rsid w:val="1923769C"/>
    <w:rsid w:val="19F27F9C"/>
    <w:rsid w:val="299B238F"/>
    <w:rsid w:val="42FB37C3"/>
    <w:rsid w:val="495220EF"/>
    <w:rsid w:val="5E2D56F2"/>
    <w:rsid w:val="635F1C91"/>
    <w:rsid w:val="79BD3CFC"/>
    <w:rsid w:val="7C3A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7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  <w:lang w:val="zh-CN" w:eastAsia="zh-CN"/>
    </w:rPr>
  </w:style>
  <w:style w:type="paragraph" w:styleId="3">
    <w:name w:val="heading 2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  <w:lang w:val="zh-CN" w:eastAsia="zh-CN"/>
    </w:rPr>
  </w:style>
  <w:style w:type="paragraph" w:styleId="4">
    <w:name w:val="heading 3"/>
    <w:basedOn w:val="1"/>
    <w:next w:val="1"/>
    <w:link w:val="45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  <w:lang w:val="zh-CN" w:eastAsia="zh-CN"/>
    </w:rPr>
  </w:style>
  <w:style w:type="paragraph" w:styleId="5">
    <w:name w:val="heading 4"/>
    <w:basedOn w:val="1"/>
    <w:next w:val="1"/>
    <w:link w:val="47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sz w:val="28"/>
      <w:szCs w:val="20"/>
      <w:lang w:val="zh-CN" w:eastAsia="zh-CN"/>
    </w:rPr>
  </w:style>
  <w:style w:type="paragraph" w:styleId="6">
    <w:name w:val="heading 5"/>
    <w:basedOn w:val="1"/>
    <w:next w:val="1"/>
    <w:link w:val="48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  <w:szCs w:val="20"/>
      <w:lang w:val="zh-CN" w:eastAsia="zh-CN"/>
    </w:rPr>
  </w:style>
  <w:style w:type="paragraph" w:styleId="7">
    <w:name w:val="heading 6"/>
    <w:basedOn w:val="1"/>
    <w:next w:val="1"/>
    <w:link w:val="49"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sz w:val="24"/>
      <w:szCs w:val="20"/>
      <w:lang w:val="zh-CN" w:eastAsia="zh-CN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semiHidden/>
    <w:qFormat/>
    <w:uiPriority w:val="0"/>
    <w:pPr>
      <w:ind w:left="2520" w:leftChars="1200"/>
    </w:pPr>
    <w:rPr>
      <w:rFonts w:ascii="Calibri" w:hAnsi="Calibri"/>
      <w:szCs w:val="22"/>
    </w:rPr>
  </w:style>
  <w:style w:type="paragraph" w:styleId="9">
    <w:name w:val="Document Map"/>
    <w:basedOn w:val="1"/>
    <w:link w:val="96"/>
    <w:semiHidden/>
    <w:qFormat/>
    <w:uiPriority w:val="0"/>
    <w:pPr>
      <w:shd w:val="clear" w:color="auto" w:fill="000080"/>
    </w:pPr>
    <w:rPr>
      <w:szCs w:val="20"/>
      <w:lang w:val="zh-CN" w:eastAsia="zh-CN"/>
    </w:rPr>
  </w:style>
  <w:style w:type="paragraph" w:styleId="10">
    <w:name w:val="annotation text"/>
    <w:basedOn w:val="1"/>
    <w:link w:val="90"/>
    <w:semiHidden/>
    <w:qFormat/>
    <w:uiPriority w:val="0"/>
    <w:pPr>
      <w:jc w:val="left"/>
    </w:pPr>
    <w:rPr>
      <w:sz w:val="24"/>
      <w:szCs w:val="20"/>
      <w:lang w:val="zh-CN" w:eastAsia="zh-CN"/>
    </w:rPr>
  </w:style>
  <w:style w:type="paragraph" w:styleId="11">
    <w:name w:val="Body Text"/>
    <w:basedOn w:val="1"/>
    <w:link w:val="98"/>
    <w:qFormat/>
    <w:uiPriority w:val="0"/>
    <w:pPr>
      <w:autoSpaceDE w:val="0"/>
      <w:autoSpaceDN w:val="0"/>
      <w:adjustRightInd w:val="0"/>
    </w:pPr>
    <w:rPr>
      <w:rFonts w:ascii="仿宋_GB2312" w:eastAsia="仿宋_GB2312"/>
      <w:color w:val="000000"/>
      <w:sz w:val="24"/>
      <w:szCs w:val="20"/>
      <w:lang w:val="zh-CN" w:eastAsia="zh-CN"/>
    </w:rPr>
  </w:style>
  <w:style w:type="paragraph" w:styleId="12">
    <w:name w:val="Body Text Indent"/>
    <w:basedOn w:val="1"/>
    <w:link w:val="100"/>
    <w:qFormat/>
    <w:uiPriority w:val="0"/>
    <w:pPr>
      <w:tabs>
        <w:tab w:val="left" w:pos="1080"/>
        <w:tab w:val="left" w:pos="1952"/>
        <w:tab w:val="left" w:pos="2748"/>
        <w:tab w:val="left" w:pos="3544"/>
        <w:tab w:val="left" w:pos="4280"/>
        <w:tab w:val="left" w:pos="5016"/>
        <w:tab w:val="left" w:pos="10500"/>
      </w:tabs>
      <w:autoSpaceDE w:val="0"/>
      <w:autoSpaceDN w:val="0"/>
      <w:adjustRightInd w:val="0"/>
      <w:ind w:left="420" w:leftChars="200"/>
      <w:jc w:val="left"/>
    </w:pPr>
    <w:rPr>
      <w:rFonts w:ascii="仿宋_GB2312" w:eastAsia="仿宋_GB2312"/>
      <w:sz w:val="24"/>
      <w:szCs w:val="20"/>
      <w:lang w:val="zh-CN" w:eastAsia="zh-CN"/>
    </w:rPr>
  </w:style>
  <w:style w:type="paragraph" w:styleId="13">
    <w:name w:val="toc 5"/>
    <w:basedOn w:val="1"/>
    <w:next w:val="1"/>
    <w:semiHidden/>
    <w:qFormat/>
    <w:uiPriority w:val="0"/>
    <w:pPr>
      <w:ind w:left="1680" w:leftChars="800"/>
    </w:pPr>
    <w:rPr>
      <w:rFonts w:ascii="Calibri" w:hAnsi="Calibri"/>
      <w:szCs w:val="22"/>
    </w:rPr>
  </w:style>
  <w:style w:type="paragraph" w:styleId="14">
    <w:name w:val="toc 3"/>
    <w:basedOn w:val="1"/>
    <w:next w:val="1"/>
    <w:qFormat/>
    <w:uiPriority w:val="39"/>
    <w:pPr>
      <w:widowControl/>
      <w:tabs>
        <w:tab w:val="right" w:leader="dot" w:pos="8302"/>
      </w:tabs>
      <w:spacing w:before="100" w:after="100" w:line="276" w:lineRule="auto"/>
      <w:ind w:left="651" w:leftChars="31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Plain Text"/>
    <w:basedOn w:val="1"/>
    <w:link w:val="103"/>
    <w:qFormat/>
    <w:uiPriority w:val="0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2"/>
      <w:szCs w:val="20"/>
      <w:lang w:val="zh-CN" w:eastAsia="zh-CN"/>
    </w:rPr>
  </w:style>
  <w:style w:type="paragraph" w:styleId="16">
    <w:name w:val="toc 8"/>
    <w:basedOn w:val="1"/>
    <w:next w:val="1"/>
    <w:semiHidden/>
    <w:qFormat/>
    <w:uiPriority w:val="0"/>
    <w:pPr>
      <w:ind w:left="2940" w:leftChars="1400"/>
    </w:pPr>
    <w:rPr>
      <w:rFonts w:ascii="Calibri" w:hAnsi="Calibri"/>
      <w:szCs w:val="22"/>
    </w:rPr>
  </w:style>
  <w:style w:type="paragraph" w:styleId="17">
    <w:name w:val="Date"/>
    <w:basedOn w:val="1"/>
    <w:next w:val="1"/>
    <w:link w:val="97"/>
    <w:qFormat/>
    <w:uiPriority w:val="0"/>
    <w:pPr>
      <w:ind w:left="100" w:leftChars="2500"/>
    </w:pPr>
    <w:rPr>
      <w:szCs w:val="20"/>
      <w:lang w:val="zh-CN" w:eastAsia="zh-CN"/>
    </w:rPr>
  </w:style>
  <w:style w:type="paragraph" w:styleId="18">
    <w:name w:val="Balloon Text"/>
    <w:basedOn w:val="1"/>
    <w:link w:val="43"/>
    <w:semiHidden/>
    <w:qFormat/>
    <w:uiPriority w:val="0"/>
    <w:rPr>
      <w:sz w:val="18"/>
      <w:szCs w:val="20"/>
      <w:lang w:val="zh-CN" w:eastAsia="zh-CN"/>
    </w:rPr>
  </w:style>
  <w:style w:type="paragraph" w:styleId="19">
    <w:name w:val="footer"/>
    <w:basedOn w:val="1"/>
    <w:link w:val="8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zh-CN" w:eastAsia="zh-CN"/>
    </w:rPr>
  </w:style>
  <w:style w:type="paragraph" w:styleId="20">
    <w:name w:val="header"/>
    <w:basedOn w:val="1"/>
    <w:link w:val="4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zh-CN" w:eastAsia="zh-CN"/>
    </w:rPr>
  </w:style>
  <w:style w:type="paragraph" w:styleId="21">
    <w:name w:val="toc 1"/>
    <w:basedOn w:val="1"/>
    <w:next w:val="1"/>
    <w:semiHidden/>
    <w:qFormat/>
    <w:uiPriority w:val="0"/>
    <w:pPr>
      <w:tabs>
        <w:tab w:val="right" w:leader="dot" w:pos="8296"/>
      </w:tabs>
    </w:pPr>
  </w:style>
  <w:style w:type="paragraph" w:styleId="22">
    <w:name w:val="toc 4"/>
    <w:basedOn w:val="1"/>
    <w:next w:val="1"/>
    <w:semiHidden/>
    <w:qFormat/>
    <w:uiPriority w:val="0"/>
    <w:pPr>
      <w:ind w:left="1260" w:leftChars="600"/>
    </w:pPr>
    <w:rPr>
      <w:rFonts w:ascii="Calibri" w:hAnsi="Calibri"/>
      <w:szCs w:val="22"/>
    </w:rPr>
  </w:style>
  <w:style w:type="paragraph" w:styleId="23">
    <w:name w:val="Subtitle"/>
    <w:basedOn w:val="1"/>
    <w:next w:val="1"/>
    <w:link w:val="105"/>
    <w:qFormat/>
    <w:uiPriority w:val="0"/>
    <w:pPr>
      <w:widowControl/>
      <w:spacing w:after="200" w:line="276" w:lineRule="auto"/>
      <w:jc w:val="left"/>
    </w:pPr>
    <w:rPr>
      <w:rFonts w:ascii="Cambria" w:hAnsi="Cambria"/>
      <w:i/>
      <w:color w:val="4F81BD"/>
      <w:spacing w:val="15"/>
      <w:kern w:val="0"/>
      <w:sz w:val="24"/>
      <w:szCs w:val="20"/>
      <w:lang w:val="zh-CN" w:eastAsia="zh-CN"/>
    </w:rPr>
  </w:style>
  <w:style w:type="paragraph" w:styleId="24">
    <w:name w:val="toc 6"/>
    <w:basedOn w:val="1"/>
    <w:next w:val="1"/>
    <w:semiHidden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25">
    <w:name w:val="toc 2"/>
    <w:basedOn w:val="1"/>
    <w:next w:val="1"/>
    <w:qFormat/>
    <w:uiPriority w:val="39"/>
    <w:pPr>
      <w:ind w:left="420" w:leftChars="200"/>
    </w:pPr>
  </w:style>
  <w:style w:type="paragraph" w:styleId="26">
    <w:name w:val="toc 9"/>
    <w:basedOn w:val="1"/>
    <w:next w:val="1"/>
    <w:semiHidden/>
    <w:qFormat/>
    <w:uiPriority w:val="0"/>
    <w:pPr>
      <w:ind w:left="3360" w:leftChars="1600"/>
    </w:pPr>
    <w:rPr>
      <w:rFonts w:ascii="Calibri" w:hAnsi="Calibri"/>
      <w:szCs w:val="22"/>
    </w:rPr>
  </w:style>
  <w:style w:type="paragraph" w:styleId="2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29">
    <w:name w:val="Title"/>
    <w:basedOn w:val="1"/>
    <w:next w:val="1"/>
    <w:link w:val="104"/>
    <w:qFormat/>
    <w:uiPriority w:val="0"/>
    <w:pPr>
      <w:widowControl/>
      <w:pBdr>
        <w:bottom w:val="single" w:color="4F81BD" w:sz="8" w:space="4"/>
      </w:pBdr>
      <w:spacing w:after="300"/>
      <w:jc w:val="left"/>
    </w:pPr>
    <w:rPr>
      <w:rFonts w:ascii="Cambria" w:hAnsi="Cambria"/>
      <w:color w:val="17365D"/>
      <w:spacing w:val="5"/>
      <w:kern w:val="28"/>
      <w:sz w:val="52"/>
      <w:szCs w:val="20"/>
      <w:lang w:val="zh-CN" w:eastAsia="zh-CN"/>
    </w:rPr>
  </w:style>
  <w:style w:type="paragraph" w:styleId="30">
    <w:name w:val="annotation subject"/>
    <w:basedOn w:val="10"/>
    <w:next w:val="10"/>
    <w:link w:val="91"/>
    <w:semiHidden/>
    <w:uiPriority w:val="0"/>
    <w:rPr>
      <w:b/>
    </w:rPr>
  </w:style>
  <w:style w:type="paragraph" w:styleId="31">
    <w:name w:val="Body Text First Indent 2"/>
    <w:basedOn w:val="12"/>
    <w:link w:val="101"/>
    <w:uiPriority w:val="0"/>
    <w:pPr>
      <w:tabs>
        <w:tab w:val="clear" w:pos="1080"/>
        <w:tab w:val="clear" w:pos="1952"/>
        <w:tab w:val="clear" w:pos="2748"/>
        <w:tab w:val="clear" w:pos="3544"/>
        <w:tab w:val="clear" w:pos="4280"/>
        <w:tab w:val="clear" w:pos="5016"/>
        <w:tab w:val="clear" w:pos="10500"/>
      </w:tabs>
      <w:autoSpaceDE/>
      <w:autoSpaceDN/>
      <w:adjustRightInd/>
      <w:spacing w:after="120" w:line="360" w:lineRule="auto"/>
      <w:ind w:firstLine="420" w:firstLineChars="200"/>
    </w:pPr>
  </w:style>
  <w:style w:type="table" w:styleId="33">
    <w:name w:val="Table Grid"/>
    <w:basedOn w:val="3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5">
    <w:name w:val="Strong"/>
    <w:qFormat/>
    <w:uiPriority w:val="0"/>
    <w:rPr>
      <w:b/>
    </w:rPr>
  </w:style>
  <w:style w:type="character" w:styleId="36">
    <w:name w:val="page number"/>
    <w:qFormat/>
    <w:uiPriority w:val="0"/>
    <w:rPr>
      <w:rFonts w:cs="Times New Roman"/>
    </w:rPr>
  </w:style>
  <w:style w:type="character" w:styleId="37">
    <w:name w:val="FollowedHyperlink"/>
    <w:uiPriority w:val="0"/>
    <w:rPr>
      <w:color w:val="800080"/>
      <w:u w:val="single"/>
    </w:rPr>
  </w:style>
  <w:style w:type="character" w:styleId="38">
    <w:name w:val="Emphasis"/>
    <w:qFormat/>
    <w:uiPriority w:val="0"/>
    <w:rPr>
      <w:rFonts w:cs="Times New Roman"/>
      <w:i/>
      <w:iCs/>
    </w:rPr>
  </w:style>
  <w:style w:type="character" w:styleId="39">
    <w:name w:val="Hyperlink"/>
    <w:qFormat/>
    <w:uiPriority w:val="99"/>
    <w:rPr>
      <w:color w:val="0000FF"/>
      <w:u w:val="single"/>
    </w:rPr>
  </w:style>
  <w:style w:type="character" w:styleId="40">
    <w:name w:val="annotation reference"/>
    <w:semiHidden/>
    <w:qFormat/>
    <w:uiPriority w:val="0"/>
    <w:rPr>
      <w:sz w:val="21"/>
    </w:rPr>
  </w:style>
  <w:style w:type="paragraph" w:customStyle="1" w:styleId="41">
    <w:name w:val="无间隔1"/>
    <w:link w:val="42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42">
    <w:name w:val="No Spacing Char1"/>
    <w:link w:val="41"/>
    <w:qFormat/>
    <w:locked/>
    <w:uiPriority w:val="0"/>
    <w:rPr>
      <w:rFonts w:ascii="Calibri" w:hAnsi="Calibri"/>
      <w:sz w:val="22"/>
      <w:lang w:bidi="ar-SA"/>
    </w:rPr>
  </w:style>
  <w:style w:type="character" w:customStyle="1" w:styleId="43">
    <w:name w:val="批注框文本 字符"/>
    <w:link w:val="18"/>
    <w:qFormat/>
    <w:locked/>
    <w:uiPriority w:val="0"/>
    <w:rPr>
      <w:kern w:val="2"/>
      <w:sz w:val="18"/>
    </w:rPr>
  </w:style>
  <w:style w:type="paragraph" w:customStyle="1" w:styleId="44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5">
    <w:name w:val="标题 3 字符"/>
    <w:link w:val="4"/>
    <w:qFormat/>
    <w:locked/>
    <w:uiPriority w:val="0"/>
    <w:rPr>
      <w:b/>
      <w:kern w:val="2"/>
      <w:sz w:val="32"/>
    </w:rPr>
  </w:style>
  <w:style w:type="character" w:customStyle="1" w:styleId="46">
    <w:name w:val="页眉 字符"/>
    <w:link w:val="20"/>
    <w:qFormat/>
    <w:locked/>
    <w:uiPriority w:val="0"/>
    <w:rPr>
      <w:kern w:val="2"/>
      <w:sz w:val="18"/>
    </w:rPr>
  </w:style>
  <w:style w:type="character" w:customStyle="1" w:styleId="47">
    <w:name w:val="标题 4 字符"/>
    <w:link w:val="5"/>
    <w:qFormat/>
    <w:locked/>
    <w:uiPriority w:val="0"/>
    <w:rPr>
      <w:rFonts w:ascii="Cambria" w:hAnsi="Cambria"/>
      <w:b/>
      <w:kern w:val="2"/>
      <w:sz w:val="28"/>
      <w:lang w:val="zh-CN" w:eastAsia="zh-CN"/>
    </w:rPr>
  </w:style>
  <w:style w:type="character" w:customStyle="1" w:styleId="48">
    <w:name w:val="标题 5 字符"/>
    <w:link w:val="6"/>
    <w:qFormat/>
    <w:locked/>
    <w:uiPriority w:val="0"/>
    <w:rPr>
      <w:b/>
      <w:kern w:val="2"/>
      <w:sz w:val="28"/>
      <w:lang w:val="zh-CN" w:eastAsia="zh-CN"/>
    </w:rPr>
  </w:style>
  <w:style w:type="character" w:customStyle="1" w:styleId="49">
    <w:name w:val="标题 6 字符"/>
    <w:link w:val="7"/>
    <w:qFormat/>
    <w:locked/>
    <w:uiPriority w:val="0"/>
    <w:rPr>
      <w:rFonts w:ascii="Cambria" w:hAnsi="Cambria"/>
      <w:b/>
      <w:kern w:val="2"/>
      <w:sz w:val="24"/>
      <w:lang w:val="zh-CN" w:eastAsia="zh-CN"/>
    </w:rPr>
  </w:style>
  <w:style w:type="character" w:customStyle="1" w:styleId="50">
    <w:name w:val="标题 2 字符"/>
    <w:link w:val="3"/>
    <w:qFormat/>
    <w:locked/>
    <w:uiPriority w:val="0"/>
    <w:rPr>
      <w:rFonts w:ascii="Arial" w:hAnsi="Arial" w:eastAsia="黑体"/>
      <w:b/>
      <w:kern w:val="2"/>
      <w:sz w:val="32"/>
    </w:rPr>
  </w:style>
  <w:style w:type="character" w:customStyle="1" w:styleId="51">
    <w:name w:val="文档结构图 Char"/>
    <w:link w:val="52"/>
    <w:qFormat/>
    <w:locked/>
    <w:uiPriority w:val="0"/>
    <w:rPr>
      <w:rFonts w:ascii="宋体"/>
      <w:kern w:val="2"/>
      <w:sz w:val="18"/>
    </w:rPr>
  </w:style>
  <w:style w:type="paragraph" w:customStyle="1" w:styleId="52">
    <w:name w:val="文档结构图1"/>
    <w:basedOn w:val="1"/>
    <w:link w:val="51"/>
    <w:qFormat/>
    <w:uiPriority w:val="0"/>
    <w:rPr>
      <w:rFonts w:ascii="宋体"/>
      <w:sz w:val="18"/>
      <w:szCs w:val="20"/>
      <w:lang w:val="zh-CN" w:eastAsia="zh-CN"/>
    </w:rPr>
  </w:style>
  <w:style w:type="character" w:customStyle="1" w:styleId="53">
    <w:name w:val="批注文字 Char"/>
    <w:link w:val="54"/>
    <w:qFormat/>
    <w:locked/>
    <w:uiPriority w:val="0"/>
    <w:rPr>
      <w:kern w:val="2"/>
      <w:sz w:val="24"/>
    </w:rPr>
  </w:style>
  <w:style w:type="paragraph" w:customStyle="1" w:styleId="54">
    <w:name w:val="批注文字11"/>
    <w:basedOn w:val="1"/>
    <w:link w:val="53"/>
    <w:qFormat/>
    <w:uiPriority w:val="0"/>
    <w:pPr>
      <w:jc w:val="left"/>
    </w:pPr>
    <w:rPr>
      <w:sz w:val="24"/>
      <w:szCs w:val="20"/>
      <w:lang w:val="zh-CN" w:eastAsia="zh-CN"/>
    </w:rPr>
  </w:style>
  <w:style w:type="character" w:customStyle="1" w:styleId="55">
    <w:name w:val="批注引用1"/>
    <w:qFormat/>
    <w:uiPriority w:val="0"/>
    <w:rPr>
      <w:sz w:val="21"/>
    </w:rPr>
  </w:style>
  <w:style w:type="character" w:customStyle="1" w:styleId="56">
    <w:name w:val="批注引用11"/>
    <w:qFormat/>
    <w:uiPriority w:val="0"/>
    <w:rPr>
      <w:sz w:val="21"/>
    </w:rPr>
  </w:style>
  <w:style w:type="character" w:customStyle="1" w:styleId="57">
    <w:name w:val="No Spacing Char"/>
    <w:link w:val="58"/>
    <w:locked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58">
    <w:name w:val="无间隔11"/>
    <w:link w:val="57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59">
    <w:name w:val="页眉 Char1"/>
    <w:link w:val="60"/>
    <w:locked/>
    <w:uiPriority w:val="0"/>
    <w:rPr>
      <w:kern w:val="2"/>
      <w:sz w:val="18"/>
    </w:rPr>
  </w:style>
  <w:style w:type="paragraph" w:customStyle="1" w:styleId="60">
    <w:name w:val="页眉1"/>
    <w:basedOn w:val="1"/>
    <w:link w:val="5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zh-CN" w:eastAsia="zh-CN"/>
    </w:rPr>
  </w:style>
  <w:style w:type="character" w:customStyle="1" w:styleId="61">
    <w:name w:val="日期 Char"/>
    <w:link w:val="62"/>
    <w:qFormat/>
    <w:locked/>
    <w:uiPriority w:val="0"/>
    <w:rPr>
      <w:kern w:val="2"/>
      <w:sz w:val="24"/>
    </w:rPr>
  </w:style>
  <w:style w:type="paragraph" w:customStyle="1" w:styleId="62">
    <w:name w:val="日期1"/>
    <w:basedOn w:val="1"/>
    <w:next w:val="1"/>
    <w:link w:val="61"/>
    <w:uiPriority w:val="0"/>
    <w:pPr>
      <w:ind w:left="100" w:leftChars="2500"/>
    </w:pPr>
    <w:rPr>
      <w:sz w:val="24"/>
      <w:szCs w:val="20"/>
      <w:lang w:val="zh-CN" w:eastAsia="zh-CN"/>
    </w:rPr>
  </w:style>
  <w:style w:type="character" w:customStyle="1" w:styleId="63">
    <w:name w:val="批注框文本 Char1"/>
    <w:link w:val="64"/>
    <w:locked/>
    <w:uiPriority w:val="0"/>
    <w:rPr>
      <w:kern w:val="2"/>
      <w:sz w:val="18"/>
    </w:rPr>
  </w:style>
  <w:style w:type="paragraph" w:customStyle="1" w:styleId="64">
    <w:name w:val="批注框文本1"/>
    <w:basedOn w:val="1"/>
    <w:link w:val="63"/>
    <w:qFormat/>
    <w:uiPriority w:val="0"/>
    <w:rPr>
      <w:sz w:val="18"/>
      <w:szCs w:val="20"/>
      <w:lang w:val="zh-CN" w:eastAsia="zh-CN"/>
    </w:rPr>
  </w:style>
  <w:style w:type="character" w:customStyle="1" w:styleId="65">
    <w:name w:val="页脚 Char"/>
    <w:link w:val="66"/>
    <w:qFormat/>
    <w:locked/>
    <w:uiPriority w:val="0"/>
    <w:rPr>
      <w:kern w:val="2"/>
      <w:sz w:val="18"/>
    </w:rPr>
  </w:style>
  <w:style w:type="paragraph" w:customStyle="1" w:styleId="66">
    <w:name w:val="页脚1"/>
    <w:basedOn w:val="1"/>
    <w:link w:val="6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zh-CN" w:eastAsia="zh-CN"/>
    </w:rPr>
  </w:style>
  <w:style w:type="character" w:customStyle="1" w:styleId="67">
    <w:name w:val="标题 1 字符"/>
    <w:link w:val="2"/>
    <w:locked/>
    <w:uiPriority w:val="0"/>
    <w:rPr>
      <w:b/>
      <w:kern w:val="44"/>
      <w:sz w:val="44"/>
    </w:rPr>
  </w:style>
  <w:style w:type="character" w:customStyle="1" w:styleId="68">
    <w:name w:val="页脚 Char1"/>
    <w:link w:val="69"/>
    <w:locked/>
    <w:uiPriority w:val="0"/>
    <w:rPr>
      <w:kern w:val="2"/>
      <w:sz w:val="18"/>
    </w:rPr>
  </w:style>
  <w:style w:type="paragraph" w:customStyle="1" w:styleId="69">
    <w:name w:val="页脚2"/>
    <w:basedOn w:val="1"/>
    <w:link w:val="6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zh-CN" w:eastAsia="zh-CN"/>
    </w:rPr>
  </w:style>
  <w:style w:type="character" w:customStyle="1" w:styleId="70">
    <w:name w:val="批注文字 Char1"/>
    <w:link w:val="71"/>
    <w:locked/>
    <w:uiPriority w:val="0"/>
    <w:rPr>
      <w:kern w:val="2"/>
      <w:sz w:val="24"/>
    </w:rPr>
  </w:style>
  <w:style w:type="paragraph" w:customStyle="1" w:styleId="71">
    <w:name w:val="批注文字1"/>
    <w:basedOn w:val="1"/>
    <w:link w:val="70"/>
    <w:uiPriority w:val="0"/>
    <w:pPr>
      <w:jc w:val="left"/>
    </w:pPr>
    <w:rPr>
      <w:sz w:val="24"/>
      <w:szCs w:val="20"/>
      <w:lang w:val="zh-CN" w:eastAsia="zh-CN"/>
    </w:rPr>
  </w:style>
  <w:style w:type="character" w:customStyle="1" w:styleId="72">
    <w:name w:val="批注主题 Char1"/>
    <w:link w:val="73"/>
    <w:qFormat/>
    <w:locked/>
    <w:uiPriority w:val="0"/>
    <w:rPr>
      <w:b/>
      <w:kern w:val="2"/>
      <w:sz w:val="24"/>
    </w:rPr>
  </w:style>
  <w:style w:type="paragraph" w:customStyle="1" w:styleId="73">
    <w:name w:val="批注主题1"/>
    <w:basedOn w:val="71"/>
    <w:next w:val="71"/>
    <w:link w:val="72"/>
    <w:uiPriority w:val="0"/>
    <w:rPr>
      <w:b/>
    </w:rPr>
  </w:style>
  <w:style w:type="character" w:customStyle="1" w:styleId="74">
    <w:name w:val="批注主题 Char"/>
    <w:link w:val="75"/>
    <w:qFormat/>
    <w:locked/>
    <w:uiPriority w:val="0"/>
    <w:rPr>
      <w:b/>
      <w:kern w:val="2"/>
      <w:sz w:val="24"/>
    </w:rPr>
  </w:style>
  <w:style w:type="paragraph" w:customStyle="1" w:styleId="75">
    <w:name w:val="批注主题11"/>
    <w:basedOn w:val="54"/>
    <w:next w:val="54"/>
    <w:link w:val="74"/>
    <w:qFormat/>
    <w:uiPriority w:val="0"/>
    <w:rPr>
      <w:b/>
    </w:rPr>
  </w:style>
  <w:style w:type="character" w:customStyle="1" w:styleId="76">
    <w:name w:val="apple-style-span"/>
    <w:qFormat/>
    <w:uiPriority w:val="0"/>
  </w:style>
  <w:style w:type="paragraph" w:customStyle="1" w:styleId="77">
    <w:name w:val="TOC 标题11"/>
    <w:basedOn w:val="2"/>
    <w:next w:val="1"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78">
    <w:name w:val="修订1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">
    <w:name w:val="列出段落3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</w:style>
  <w:style w:type="paragraph" w:customStyle="1" w:styleId="8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3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4">
    <w:name w:val="批注框文本11"/>
    <w:basedOn w:val="1"/>
    <w:uiPriority w:val="0"/>
    <w:rPr>
      <w:sz w:val="2"/>
    </w:rPr>
  </w:style>
  <w:style w:type="paragraph" w:customStyle="1" w:styleId="85">
    <w:name w:val="列出段落4"/>
    <w:basedOn w:val="1"/>
    <w:uiPriority w:val="0"/>
    <w:pPr>
      <w:ind w:firstLine="420" w:firstLineChars="200"/>
    </w:pPr>
  </w:style>
  <w:style w:type="paragraph" w:customStyle="1" w:styleId="86">
    <w:name w:val="页眉1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7">
    <w:name w:val="批注框文本 Char2"/>
    <w:semiHidden/>
    <w:qFormat/>
    <w:uiPriority w:val="0"/>
    <w:rPr>
      <w:kern w:val="2"/>
      <w:sz w:val="18"/>
    </w:rPr>
  </w:style>
  <w:style w:type="character" w:customStyle="1" w:styleId="88">
    <w:name w:val="页眉 Char2"/>
    <w:uiPriority w:val="0"/>
    <w:rPr>
      <w:kern w:val="2"/>
      <w:sz w:val="18"/>
    </w:rPr>
  </w:style>
  <w:style w:type="character" w:customStyle="1" w:styleId="89">
    <w:name w:val="页脚 字符"/>
    <w:link w:val="19"/>
    <w:locked/>
    <w:uiPriority w:val="0"/>
    <w:rPr>
      <w:kern w:val="2"/>
      <w:sz w:val="18"/>
    </w:rPr>
  </w:style>
  <w:style w:type="character" w:customStyle="1" w:styleId="90">
    <w:name w:val="批注文字 字符"/>
    <w:link w:val="10"/>
    <w:locked/>
    <w:uiPriority w:val="0"/>
    <w:rPr>
      <w:kern w:val="2"/>
      <w:sz w:val="24"/>
      <w:lang w:val="zh-CN" w:eastAsia="zh-CN"/>
    </w:rPr>
  </w:style>
  <w:style w:type="character" w:customStyle="1" w:styleId="91">
    <w:name w:val="批注主题 字符"/>
    <w:link w:val="30"/>
    <w:locked/>
    <w:uiPriority w:val="0"/>
    <w:rPr>
      <w:b/>
      <w:kern w:val="2"/>
      <w:sz w:val="24"/>
      <w:lang w:val="zh-CN" w:eastAsia="zh-CN"/>
    </w:rPr>
  </w:style>
  <w:style w:type="paragraph" w:customStyle="1" w:styleId="92">
    <w:name w:val="修订2"/>
    <w:hidden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3">
    <w:name w:val="bt1"/>
    <w:uiPriority w:val="0"/>
    <w:rPr>
      <w:rFonts w:ascii="Times New Roman,??" w:hAnsi="Times New Roman,??"/>
      <w:color w:val="333333"/>
      <w:sz w:val="21"/>
    </w:rPr>
  </w:style>
  <w:style w:type="character" w:customStyle="1" w:styleId="94">
    <w:name w:val="Char Char6"/>
    <w:uiPriority w:val="0"/>
    <w:rPr>
      <w:b/>
      <w:kern w:val="2"/>
      <w:sz w:val="32"/>
    </w:rPr>
  </w:style>
  <w:style w:type="paragraph" w:customStyle="1" w:styleId="95">
    <w:name w:val="xl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6">
    <w:name w:val="文档结构图 字符"/>
    <w:link w:val="9"/>
    <w:locked/>
    <w:uiPriority w:val="0"/>
    <w:rPr>
      <w:kern w:val="2"/>
      <w:sz w:val="21"/>
      <w:shd w:val="clear" w:color="auto" w:fill="000080"/>
    </w:rPr>
  </w:style>
  <w:style w:type="character" w:customStyle="1" w:styleId="97">
    <w:name w:val="日期 字符"/>
    <w:link w:val="17"/>
    <w:locked/>
    <w:uiPriority w:val="0"/>
    <w:rPr>
      <w:kern w:val="2"/>
      <w:sz w:val="21"/>
    </w:rPr>
  </w:style>
  <w:style w:type="character" w:customStyle="1" w:styleId="98">
    <w:name w:val="正文文本 字符"/>
    <w:link w:val="11"/>
    <w:locked/>
    <w:uiPriority w:val="0"/>
    <w:rPr>
      <w:rFonts w:ascii="仿宋_GB2312" w:eastAsia="仿宋_GB2312"/>
      <w:color w:val="000000"/>
      <w:kern w:val="2"/>
      <w:sz w:val="24"/>
    </w:rPr>
  </w:style>
  <w:style w:type="paragraph" w:customStyle="1" w:styleId="99">
    <w:name w:val="标题1"/>
    <w:basedOn w:val="1"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kern w:val="0"/>
      <w:sz w:val="24"/>
      <w:szCs w:val="20"/>
    </w:rPr>
  </w:style>
  <w:style w:type="character" w:customStyle="1" w:styleId="100">
    <w:name w:val="正文文本缩进 字符"/>
    <w:link w:val="12"/>
    <w:locked/>
    <w:uiPriority w:val="0"/>
    <w:rPr>
      <w:rFonts w:ascii="仿宋_GB2312" w:eastAsia="仿宋_GB2312"/>
      <w:kern w:val="2"/>
      <w:sz w:val="24"/>
    </w:rPr>
  </w:style>
  <w:style w:type="character" w:customStyle="1" w:styleId="101">
    <w:name w:val="正文文本首行缩进 2 字符"/>
    <w:link w:val="31"/>
    <w:qFormat/>
    <w:locked/>
    <w:uiPriority w:val="0"/>
    <w:rPr>
      <w:rFonts w:ascii="仿宋_GB2312" w:eastAsia="仿宋_GB2312"/>
      <w:kern w:val="2"/>
      <w:sz w:val="24"/>
    </w:rPr>
  </w:style>
  <w:style w:type="paragraph" w:customStyle="1" w:styleId="10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3">
    <w:name w:val="纯文本 字符"/>
    <w:link w:val="15"/>
    <w:qFormat/>
    <w:locked/>
    <w:uiPriority w:val="0"/>
    <w:rPr>
      <w:rFonts w:ascii="宋体" w:eastAsia="宋体"/>
      <w:color w:val="000000"/>
      <w:sz w:val="22"/>
    </w:rPr>
  </w:style>
  <w:style w:type="character" w:customStyle="1" w:styleId="104">
    <w:name w:val="标题 字符"/>
    <w:link w:val="29"/>
    <w:locked/>
    <w:uiPriority w:val="0"/>
    <w:rPr>
      <w:rFonts w:ascii="Cambria" w:hAnsi="Cambria" w:eastAsia="宋体"/>
      <w:color w:val="17365D"/>
      <w:spacing w:val="5"/>
      <w:kern w:val="28"/>
      <w:sz w:val="52"/>
    </w:rPr>
  </w:style>
  <w:style w:type="character" w:customStyle="1" w:styleId="105">
    <w:name w:val="副标题 字符"/>
    <w:link w:val="23"/>
    <w:locked/>
    <w:uiPriority w:val="0"/>
    <w:rPr>
      <w:rFonts w:ascii="Cambria" w:hAnsi="Cambria" w:eastAsia="宋体"/>
      <w:i/>
      <w:color w:val="4F81BD"/>
      <w:spacing w:val="15"/>
      <w:sz w:val="24"/>
    </w:rPr>
  </w:style>
  <w:style w:type="paragraph" w:customStyle="1" w:styleId="106">
    <w:name w:val="列出段落5"/>
    <w:basedOn w:val="1"/>
    <w:uiPriority w:val="0"/>
    <w:pPr>
      <w:ind w:firstLine="420" w:firstLineChars="200"/>
    </w:pPr>
  </w:style>
  <w:style w:type="character" w:customStyle="1" w:styleId="107">
    <w:name w:val="标题 3 Char"/>
    <w:locked/>
    <w:uiPriority w:val="0"/>
    <w:rPr>
      <w:b/>
      <w:kern w:val="2"/>
      <w:sz w:val="32"/>
    </w:rPr>
  </w:style>
  <w:style w:type="character" w:customStyle="1" w:styleId="108">
    <w:name w:val="标题 2 Char"/>
    <w:qFormat/>
    <w:locked/>
    <w:uiPriority w:val="0"/>
    <w:rPr>
      <w:rFonts w:ascii="Arial" w:hAnsi="Arial" w:eastAsia="黑体"/>
      <w:b/>
      <w:kern w:val="2"/>
      <w:sz w:val="32"/>
    </w:rPr>
  </w:style>
  <w:style w:type="paragraph" w:customStyle="1" w:styleId="109">
    <w:name w:val="列出段落6"/>
    <w:basedOn w:val="1"/>
    <w:qFormat/>
    <w:uiPriority w:val="0"/>
    <w:pPr>
      <w:ind w:firstLine="420" w:firstLineChars="200"/>
    </w:pPr>
  </w:style>
  <w:style w:type="paragraph" w:styleId="1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0ADBB-A656-4770-B01C-5F17CBDDF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860</Words>
  <Characters>4903</Characters>
  <Lines>40</Lines>
  <Paragraphs>11</Paragraphs>
  <TotalTime>17</TotalTime>
  <ScaleCrop>false</ScaleCrop>
  <LinksUpToDate>false</LinksUpToDate>
  <CharactersWithSpaces>5752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2019-07-03T08:55:00Z</dcterms:created>
  <dc:creator>xxc</dc:creator>
  <cp:lastModifiedBy>admin</cp:lastModifiedBy>
  <cp:lastPrinted>2013-12-16T06:26:00Z</cp:lastPrinted>
  <dcterms:modified xsi:type="dcterms:W3CDTF">2019-07-05T03:12:10Z</dcterms:modified>
  <dc:subject>数据填报指南</dc:subject>
  <dc:title>教学基本态数据填报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