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D6C07"/>
    <w:p w14:paraId="128C7242"/>
    <w:p w14:paraId="21406C2B"/>
    <w:p w14:paraId="515C0BED"/>
    <w:p w14:paraId="35F99D95"/>
    <w:p w14:paraId="1BF8A7A2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9285" cy="1101725"/>
            <wp:effectExtent l="0" t="0" r="18415" b="3175"/>
            <wp:docPr id="1" name="图片 1" descr="（新）学校主标识（305高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（新）学校主标识（305高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78CF">
      <w:pPr>
        <w:jc w:val="center"/>
      </w:pPr>
    </w:p>
    <w:p w14:paraId="75BEDB9E">
      <w:pPr>
        <w:jc w:val="center"/>
      </w:pPr>
    </w:p>
    <w:p w14:paraId="298DE79B">
      <w:pPr>
        <w:jc w:val="center"/>
        <w:rPr>
          <w:rFonts w:ascii="微软雅黑" w:hAnsi="微软雅黑" w:eastAsia="微软雅黑"/>
          <w:b/>
          <w:bCs/>
          <w:spacing w:val="100"/>
          <w:sz w:val="52"/>
          <w:szCs w:val="52"/>
        </w:rPr>
      </w:pPr>
      <w:r>
        <w:rPr>
          <w:rFonts w:hint="eastAsia" w:ascii="微软雅黑" w:hAnsi="微软雅黑" w:eastAsia="微软雅黑"/>
          <w:b/>
          <w:bCs/>
          <w:spacing w:val="100"/>
          <w:sz w:val="52"/>
          <w:szCs w:val="52"/>
        </w:rPr>
        <w:t>课程教学进度表</w:t>
      </w:r>
    </w:p>
    <w:p w14:paraId="382B7069">
      <w:pPr>
        <w:spacing w:before="312" w:beforeLines="100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ascii="微软雅黑" w:hAnsi="微软雅黑" w:eastAsia="微软雅黑"/>
          <w:b/>
          <w:bCs/>
          <w:sz w:val="36"/>
          <w:szCs w:val="36"/>
        </w:rPr>
        <w:t>20  — 20   学年第   学期</w:t>
      </w:r>
    </w:p>
    <w:p w14:paraId="5D27A782">
      <w:pPr>
        <w:spacing w:before="312" w:beforeLines="100"/>
        <w:jc w:val="center"/>
        <w:rPr>
          <w:rFonts w:ascii="微软雅黑" w:hAnsi="微软雅黑" w:eastAsia="微软雅黑"/>
          <w:b/>
          <w:bCs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4148"/>
      </w:tblGrid>
      <w:tr w14:paraId="7434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96AA3">
            <w:pPr>
              <w:spacing w:before="312" w:beforeLines="100"/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课程名称：</w:t>
            </w:r>
          </w:p>
        </w:tc>
        <w:tc>
          <w:tcPr>
            <w:tcW w:w="4148" w:type="dxa"/>
            <w:tcBorders>
              <w:top w:val="nil"/>
              <w:left w:val="nil"/>
              <w:right w:val="nil"/>
            </w:tcBorders>
            <w:vAlign w:val="center"/>
          </w:tcPr>
          <w:p w14:paraId="2D4CBE7E">
            <w:pPr>
              <w:spacing w:before="312" w:beforeLines="10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312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76C49">
            <w:pPr>
              <w:spacing w:before="312" w:beforeLines="100"/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主讲教师：</w:t>
            </w:r>
          </w:p>
        </w:tc>
        <w:tc>
          <w:tcPr>
            <w:tcW w:w="4148" w:type="dxa"/>
            <w:tcBorders>
              <w:left w:val="nil"/>
              <w:right w:val="nil"/>
            </w:tcBorders>
            <w:vAlign w:val="center"/>
          </w:tcPr>
          <w:p w14:paraId="4341EC49">
            <w:pPr>
              <w:spacing w:before="312" w:beforeLines="10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30A5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98529">
            <w:pPr>
              <w:spacing w:before="312" w:beforeLines="100"/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bookmarkStart w:id="0" w:name="_Hlk66975293"/>
            <w:r>
              <w:rPr>
                <w:rFonts w:hint="eastAsia" w:ascii="宋体" w:hAnsi="宋体" w:eastAsia="宋体"/>
                <w:sz w:val="32"/>
                <w:szCs w:val="32"/>
              </w:rPr>
              <w:t>系（教研室）</w:t>
            </w:r>
            <w:bookmarkEnd w:id="0"/>
            <w:r>
              <w:rPr>
                <w:rFonts w:hint="eastAsia" w:ascii="宋体" w:hAnsi="宋体" w:eastAsia="宋体"/>
                <w:sz w:val="32"/>
                <w:szCs w:val="32"/>
              </w:rPr>
              <w:t>：</w:t>
            </w:r>
          </w:p>
        </w:tc>
        <w:tc>
          <w:tcPr>
            <w:tcW w:w="4148" w:type="dxa"/>
            <w:tcBorders>
              <w:left w:val="nil"/>
              <w:right w:val="nil"/>
            </w:tcBorders>
            <w:vAlign w:val="center"/>
          </w:tcPr>
          <w:p w14:paraId="4D8634D5">
            <w:pPr>
              <w:spacing w:before="312" w:beforeLines="10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1F02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C74BC">
            <w:pPr>
              <w:spacing w:before="312" w:beforeLines="100"/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二级学院：</w:t>
            </w:r>
          </w:p>
        </w:tc>
        <w:tc>
          <w:tcPr>
            <w:tcW w:w="4148" w:type="dxa"/>
            <w:tcBorders>
              <w:left w:val="nil"/>
              <w:right w:val="nil"/>
            </w:tcBorders>
            <w:vAlign w:val="center"/>
          </w:tcPr>
          <w:p w14:paraId="3007317B">
            <w:pPr>
              <w:spacing w:before="312" w:beforeLines="10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 w14:paraId="0E38E86A">
      <w:pPr>
        <w:spacing w:before="312" w:beforeLines="100"/>
        <w:jc w:val="center"/>
        <w:rPr>
          <w:rFonts w:ascii="微软雅黑" w:hAnsi="微软雅黑" w:eastAsia="微软雅黑"/>
          <w:b/>
          <w:bCs/>
          <w:sz w:val="36"/>
          <w:szCs w:val="36"/>
        </w:rPr>
      </w:pPr>
    </w:p>
    <w:p w14:paraId="589C9015">
      <w:pPr>
        <w:jc w:val="left"/>
        <w:rPr>
          <w:sz w:val="32"/>
          <w:szCs w:val="32"/>
        </w:rPr>
      </w:pPr>
    </w:p>
    <w:p w14:paraId="5B5983B4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填表日期：     年     月     日</w:t>
      </w:r>
    </w:p>
    <w:p w14:paraId="6D49CF1F">
      <w:pPr>
        <w:spacing w:before="312" w:beforeLines="10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教务处制表</w:t>
      </w:r>
    </w:p>
    <w:p w14:paraId="62D2E888">
      <w:pPr>
        <w:spacing w:line="360" w:lineRule="auto"/>
        <w:jc w:val="center"/>
        <w:rPr>
          <w:b/>
          <w:sz w:val="44"/>
          <w:szCs w:val="44"/>
        </w:rPr>
      </w:pPr>
    </w:p>
    <w:p w14:paraId="4AE447B9"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  表  说  明</w:t>
      </w:r>
    </w:p>
    <w:p w14:paraId="32A06D8F">
      <w:pPr>
        <w:spacing w:line="360" w:lineRule="auto"/>
        <w:rPr>
          <w:b/>
          <w:sz w:val="24"/>
        </w:rPr>
      </w:pPr>
    </w:p>
    <w:p w14:paraId="4F97C943">
      <w:pPr>
        <w:snapToGrid w:val="0"/>
        <w:spacing w:line="480" w:lineRule="auto"/>
        <w:ind w:firstLine="588" w:firstLineChars="24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本表是教师授课的依据和学生课程学习的概要，也是学校和二级学院进行教学检查，评价课堂教学质量和考试命题的重要依据，任课教师应根据课程标准和教学内容的要求认真填写，表中的基本信息和内容应填写完整，不得遗漏。</w:t>
      </w:r>
    </w:p>
    <w:p w14:paraId="0D10DFAB">
      <w:pPr>
        <w:snapToGrid w:val="0"/>
        <w:spacing w:line="480" w:lineRule="auto"/>
        <w:ind w:firstLine="588" w:firstLineChars="24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2．基本信息中的“课程考核说明及要求”的内容主要包括课程考核的方式、平时成绩与考试成绩的比例、考试的题型、考试时间以及其他相关问题的说明与要求等。</w:t>
      </w:r>
    </w:p>
    <w:p w14:paraId="4B87580E">
      <w:pPr>
        <w:snapToGrid w:val="0"/>
        <w:spacing w:line="480" w:lineRule="auto"/>
        <w:ind w:firstLine="588" w:firstLineChars="245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．进度表中的“总学时”、“学时分配”严格按照专业计划安排表中该门课程的相关信息来填写，周次、课序及周课时分配按照当前学期的校历周次安排课程教学进度，法定节假日按照校历安排进行调整并在进度表中标注，同时顺延教学安排，不得随意增减教学时间。</w:t>
      </w:r>
    </w:p>
    <w:p w14:paraId="4F210E75">
      <w:pPr>
        <w:snapToGrid w:val="0"/>
        <w:spacing w:line="480" w:lineRule="auto"/>
        <w:ind w:firstLine="588" w:firstLineChars="245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．进度表中的“教学形式及其手段”是指教学过程中教师所采用的各种教学形式及相关手段的说明，一般包括讲授、实操、讨论、案例、在线教学、混合式教学等。</w:t>
      </w:r>
    </w:p>
    <w:p w14:paraId="3EA60FE1">
      <w:pPr>
        <w:snapToGrid w:val="0"/>
        <w:spacing w:line="480" w:lineRule="auto"/>
        <w:ind w:firstLine="588" w:firstLineChars="245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．进度表中的“执行情况”主要填写计划落实和变更情况。</w:t>
      </w:r>
    </w:p>
    <w:p w14:paraId="03BBEFC0">
      <w:pPr>
        <w:snapToGrid w:val="0"/>
        <w:spacing w:line="480" w:lineRule="auto"/>
        <w:ind w:firstLine="588" w:firstLineChars="245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</w:t>
      </w:r>
      <w:r>
        <w:rPr>
          <w:rFonts w:hint="eastAsia" w:ascii="宋体" w:hAnsi="宋体" w:eastAsia="宋体"/>
          <w:sz w:val="24"/>
        </w:rPr>
        <w:t>．教学进度表经系（教研室）领导、二级学院领导审签后，不得随意变动，如需调整，应经系（教研室）和二级学院主管领导同意，并在执行情况栏中注明。</w:t>
      </w:r>
    </w:p>
    <w:p w14:paraId="5BE95764">
      <w:pPr>
        <w:snapToGrid w:val="0"/>
        <w:spacing w:line="480" w:lineRule="auto"/>
        <w:ind w:firstLine="588" w:firstLineChars="245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7</w:t>
      </w:r>
      <w:r>
        <w:rPr>
          <w:rFonts w:hint="eastAsia" w:ascii="宋体" w:hAnsi="宋体" w:eastAsia="宋体"/>
          <w:sz w:val="24"/>
        </w:rPr>
        <w:t>．本表一式三份，一份报教务处，一份报开课二级学院，一份任课教师本人留存。</w:t>
      </w:r>
    </w:p>
    <w:p w14:paraId="1FB0C510">
      <w:pPr>
        <w:snapToGrid w:val="0"/>
        <w:spacing w:line="480" w:lineRule="auto"/>
        <w:ind w:firstLine="588" w:firstLineChars="245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8</w:t>
      </w:r>
      <w:r>
        <w:rPr>
          <w:rFonts w:hint="eastAsia" w:ascii="宋体" w:hAnsi="宋体" w:eastAsia="宋体"/>
          <w:sz w:val="24"/>
        </w:rPr>
        <w:t>．非理论课教学的课程，可依此样式由二级学院自行设计。</w:t>
      </w:r>
    </w:p>
    <w:p w14:paraId="309D1CC5">
      <w:pPr>
        <w:snapToGrid w:val="0"/>
        <w:spacing w:line="480" w:lineRule="auto"/>
        <w:ind w:firstLine="588" w:firstLineChars="245"/>
        <w:rPr>
          <w:rFonts w:hint="eastAsia" w:ascii="宋体" w:hAnsi="宋体" w:eastAsia="宋体"/>
          <w:sz w:val="24"/>
        </w:rPr>
      </w:pPr>
    </w:p>
    <w:p w14:paraId="5EACEA30">
      <w:pPr>
        <w:spacing w:line="360" w:lineRule="auto"/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苏州高博职业学院课程教学进度表</w:t>
      </w:r>
    </w:p>
    <w:p w14:paraId="2AA12362">
      <w:pPr>
        <w:spacing w:line="360" w:lineRule="auto"/>
        <w:jc w:val="center"/>
        <w:rPr>
          <w:rFonts w:ascii="宋体" w:hAnsi="宋体" w:eastAsia="宋体"/>
          <w:bCs/>
          <w:sz w:val="30"/>
          <w:szCs w:val="30"/>
        </w:rPr>
      </w:pPr>
      <w:r>
        <w:rPr>
          <w:rFonts w:hint="eastAsia" w:ascii="宋体" w:hAnsi="宋体" w:eastAsia="宋体"/>
          <w:bCs/>
          <w:sz w:val="30"/>
          <w:szCs w:val="30"/>
        </w:rPr>
        <w:t>20   — 20    学年第      学期</w:t>
      </w:r>
    </w:p>
    <w:tbl>
      <w:tblPr>
        <w:tblStyle w:val="7"/>
        <w:tblW w:w="951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745"/>
        <w:gridCol w:w="702"/>
        <w:gridCol w:w="928"/>
        <w:gridCol w:w="489"/>
        <w:gridCol w:w="1417"/>
        <w:gridCol w:w="468"/>
        <w:gridCol w:w="951"/>
        <w:gridCol w:w="1437"/>
      </w:tblGrid>
      <w:tr w14:paraId="4AC6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1" w:type="dxa"/>
            <w:gridSpan w:val="9"/>
            <w:vAlign w:val="center"/>
          </w:tcPr>
          <w:p w14:paraId="3217813E">
            <w:pPr>
              <w:snapToGrid w:val="0"/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一、课程信息</w:t>
            </w:r>
          </w:p>
        </w:tc>
      </w:tr>
      <w:tr w14:paraId="7727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2"/>
            <w:vMerge w:val="restart"/>
            <w:vAlign w:val="center"/>
          </w:tcPr>
          <w:p w14:paraId="29E9532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课程名称</w:t>
            </w:r>
          </w:p>
        </w:tc>
        <w:tc>
          <w:tcPr>
            <w:tcW w:w="702" w:type="dxa"/>
            <w:vMerge w:val="restart"/>
            <w:vAlign w:val="center"/>
          </w:tcPr>
          <w:p w14:paraId="3E4F819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学分</w:t>
            </w:r>
          </w:p>
        </w:tc>
        <w:tc>
          <w:tcPr>
            <w:tcW w:w="5690" w:type="dxa"/>
            <w:gridSpan w:val="6"/>
            <w:vAlign w:val="center"/>
          </w:tcPr>
          <w:p w14:paraId="4941FC8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学时分配</w:t>
            </w:r>
          </w:p>
        </w:tc>
      </w:tr>
      <w:tr w14:paraId="2A20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3119" w:type="dxa"/>
            <w:gridSpan w:val="2"/>
            <w:vMerge w:val="continue"/>
            <w:vAlign w:val="center"/>
          </w:tcPr>
          <w:p w14:paraId="746B110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4A790CCA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EC73B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总学时</w:t>
            </w:r>
          </w:p>
        </w:tc>
        <w:tc>
          <w:tcPr>
            <w:tcW w:w="1417" w:type="dxa"/>
            <w:vAlign w:val="center"/>
          </w:tcPr>
          <w:p w14:paraId="412D5C1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理论学时</w:t>
            </w:r>
          </w:p>
        </w:tc>
        <w:tc>
          <w:tcPr>
            <w:tcW w:w="1419" w:type="dxa"/>
            <w:gridSpan w:val="2"/>
            <w:vAlign w:val="center"/>
          </w:tcPr>
          <w:p w14:paraId="1931276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实践学时</w:t>
            </w:r>
          </w:p>
        </w:tc>
        <w:tc>
          <w:tcPr>
            <w:tcW w:w="1437" w:type="dxa"/>
            <w:vAlign w:val="center"/>
          </w:tcPr>
          <w:p w14:paraId="20DC830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其他学时</w:t>
            </w:r>
            <w:bookmarkStart w:id="1" w:name="_GoBack"/>
            <w:bookmarkEnd w:id="1"/>
          </w:p>
        </w:tc>
      </w:tr>
      <w:tr w14:paraId="68A2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gridSpan w:val="2"/>
            <w:vAlign w:val="center"/>
          </w:tcPr>
          <w:p w14:paraId="2587DFD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2" w:type="dxa"/>
            <w:vAlign w:val="center"/>
          </w:tcPr>
          <w:p w14:paraId="2763CEB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84E6F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7E720A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F6CC33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69BA2D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AC8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1" w:type="dxa"/>
            <w:gridSpan w:val="9"/>
            <w:vAlign w:val="center"/>
          </w:tcPr>
          <w:p w14:paraId="27BF8E71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授课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教师信息</w:t>
            </w:r>
          </w:p>
        </w:tc>
      </w:tr>
      <w:tr w14:paraId="45DF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vAlign w:val="center"/>
          </w:tcPr>
          <w:p w14:paraId="61F66DC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2375" w:type="dxa"/>
            <w:gridSpan w:val="3"/>
            <w:vAlign w:val="center"/>
          </w:tcPr>
          <w:p w14:paraId="4E7AF5A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部门</w:t>
            </w:r>
          </w:p>
        </w:tc>
        <w:tc>
          <w:tcPr>
            <w:tcW w:w="2374" w:type="dxa"/>
            <w:gridSpan w:val="3"/>
            <w:vAlign w:val="center"/>
          </w:tcPr>
          <w:p w14:paraId="3EDE00D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系（教研室）</w:t>
            </w:r>
          </w:p>
        </w:tc>
        <w:tc>
          <w:tcPr>
            <w:tcW w:w="2388" w:type="dxa"/>
            <w:gridSpan w:val="2"/>
            <w:vAlign w:val="center"/>
          </w:tcPr>
          <w:p w14:paraId="5091C84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职称/学历</w:t>
            </w:r>
          </w:p>
        </w:tc>
      </w:tr>
      <w:tr w14:paraId="6660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vAlign w:val="center"/>
          </w:tcPr>
          <w:p w14:paraId="6F0D2563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43104BC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54E71ECE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14:paraId="74BF419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473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1" w:type="dxa"/>
            <w:gridSpan w:val="9"/>
            <w:vAlign w:val="center"/>
          </w:tcPr>
          <w:p w14:paraId="010E80E2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三、授课对象</w:t>
            </w:r>
          </w:p>
        </w:tc>
      </w:tr>
      <w:tr w14:paraId="058D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vAlign w:val="center"/>
          </w:tcPr>
          <w:p w14:paraId="66CDF06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2375" w:type="dxa"/>
            <w:gridSpan w:val="3"/>
            <w:vAlign w:val="center"/>
          </w:tcPr>
          <w:p w14:paraId="5D2A795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年级</w:t>
            </w:r>
          </w:p>
        </w:tc>
        <w:tc>
          <w:tcPr>
            <w:tcW w:w="2374" w:type="dxa"/>
            <w:gridSpan w:val="3"/>
            <w:vAlign w:val="center"/>
          </w:tcPr>
          <w:p w14:paraId="0D809C6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2388" w:type="dxa"/>
            <w:gridSpan w:val="2"/>
            <w:vAlign w:val="center"/>
          </w:tcPr>
          <w:p w14:paraId="2378BEA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人数</w:t>
            </w:r>
          </w:p>
        </w:tc>
      </w:tr>
      <w:tr w14:paraId="2301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vAlign w:val="center"/>
          </w:tcPr>
          <w:p w14:paraId="6F40C63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24D3C29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29B40D5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14:paraId="04BCD1F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488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1" w:type="dxa"/>
            <w:gridSpan w:val="9"/>
            <w:vAlign w:val="center"/>
          </w:tcPr>
          <w:p w14:paraId="79BA20C9">
            <w:pPr>
              <w:snapToGrid w:val="0"/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四、教材信息</w:t>
            </w:r>
          </w:p>
        </w:tc>
      </w:tr>
      <w:tr w14:paraId="560E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vAlign w:val="center"/>
          </w:tcPr>
          <w:p w14:paraId="37A3DCC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教材名称</w:t>
            </w:r>
          </w:p>
        </w:tc>
        <w:tc>
          <w:tcPr>
            <w:tcW w:w="2375" w:type="dxa"/>
            <w:gridSpan w:val="3"/>
            <w:vAlign w:val="center"/>
          </w:tcPr>
          <w:p w14:paraId="24591FC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主编</w:t>
            </w:r>
          </w:p>
        </w:tc>
        <w:tc>
          <w:tcPr>
            <w:tcW w:w="2374" w:type="dxa"/>
            <w:gridSpan w:val="3"/>
            <w:vAlign w:val="center"/>
          </w:tcPr>
          <w:p w14:paraId="0A25B1B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出版社</w:t>
            </w:r>
          </w:p>
        </w:tc>
        <w:tc>
          <w:tcPr>
            <w:tcW w:w="2388" w:type="dxa"/>
            <w:gridSpan w:val="2"/>
            <w:vAlign w:val="center"/>
          </w:tcPr>
          <w:p w14:paraId="631FCD2A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出版时间</w:t>
            </w:r>
          </w:p>
        </w:tc>
      </w:tr>
      <w:tr w14:paraId="3F7A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4" w:type="dxa"/>
            <w:vAlign w:val="center"/>
          </w:tcPr>
          <w:p w14:paraId="0DC8828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604320C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0A4D0F3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14:paraId="494D8F2A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619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1" w:type="dxa"/>
            <w:gridSpan w:val="9"/>
            <w:vAlign w:val="center"/>
          </w:tcPr>
          <w:p w14:paraId="1E3D05EF">
            <w:pPr>
              <w:snapToGrid w:val="0"/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五、课程考核说明及要求</w:t>
            </w:r>
          </w:p>
        </w:tc>
      </w:tr>
      <w:tr w14:paraId="7FFA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9511" w:type="dxa"/>
            <w:gridSpan w:val="9"/>
          </w:tcPr>
          <w:p w14:paraId="79ECAC8A"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课程考核方式：</w:t>
            </w:r>
          </w:p>
          <w:p w14:paraId="54845B1B"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2.总评成绩分配比例：</w:t>
            </w:r>
          </w:p>
          <w:p w14:paraId="43088ADC"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考试题型：</w:t>
            </w:r>
          </w:p>
          <w:p w14:paraId="346C2C4F"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4.</w:t>
            </w:r>
            <w:r>
              <w:rPr>
                <w:rFonts w:hint="eastAsia" w:ascii="宋体" w:hAnsi="宋体" w:eastAsia="宋体"/>
                <w:sz w:val="24"/>
              </w:rPr>
              <w:t>计划考试时间：</w:t>
            </w:r>
          </w:p>
          <w:p w14:paraId="11E4576E"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其他相关问题的说明与要求等：</w:t>
            </w:r>
          </w:p>
        </w:tc>
      </w:tr>
    </w:tbl>
    <w:p w14:paraId="5B1BACC3">
      <w:pPr>
        <w:snapToGrid w:val="0"/>
        <w:spacing w:line="480" w:lineRule="auto"/>
        <w:rPr>
          <w:rFonts w:ascii="宋体" w:hAnsi="宋体" w:eastAsia="宋体"/>
          <w:sz w:val="24"/>
        </w:rPr>
      </w:pPr>
    </w:p>
    <w:tbl>
      <w:tblPr>
        <w:tblStyle w:val="7"/>
        <w:tblW w:w="949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31"/>
        <w:gridCol w:w="709"/>
        <w:gridCol w:w="3544"/>
        <w:gridCol w:w="1276"/>
        <w:gridCol w:w="1701"/>
        <w:gridCol w:w="992"/>
      </w:tblGrid>
      <w:tr w14:paraId="486D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45" w:type="dxa"/>
            <w:vAlign w:val="center"/>
          </w:tcPr>
          <w:p w14:paraId="6C93ED62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周</w:t>
            </w:r>
          </w:p>
          <w:p w14:paraId="6D3FECD2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次</w:t>
            </w:r>
          </w:p>
        </w:tc>
        <w:tc>
          <w:tcPr>
            <w:tcW w:w="531" w:type="dxa"/>
            <w:vAlign w:val="center"/>
          </w:tcPr>
          <w:p w14:paraId="1D74D6B4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课</w:t>
            </w:r>
          </w:p>
          <w:p w14:paraId="2855B872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</w:tc>
        <w:tc>
          <w:tcPr>
            <w:tcW w:w="709" w:type="dxa"/>
            <w:vAlign w:val="center"/>
          </w:tcPr>
          <w:p w14:paraId="57DA69B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安排</w:t>
            </w:r>
          </w:p>
          <w:p w14:paraId="1DDD9716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学时</w:t>
            </w:r>
          </w:p>
        </w:tc>
        <w:tc>
          <w:tcPr>
            <w:tcW w:w="3544" w:type="dxa"/>
            <w:vAlign w:val="center"/>
          </w:tcPr>
          <w:p w14:paraId="17DC8245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教学内容</w:t>
            </w:r>
          </w:p>
        </w:tc>
        <w:tc>
          <w:tcPr>
            <w:tcW w:w="1276" w:type="dxa"/>
            <w:vAlign w:val="center"/>
          </w:tcPr>
          <w:p w14:paraId="22A64EE5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教学形式及其手段</w:t>
            </w:r>
          </w:p>
        </w:tc>
        <w:tc>
          <w:tcPr>
            <w:tcW w:w="1701" w:type="dxa"/>
            <w:vAlign w:val="center"/>
          </w:tcPr>
          <w:p w14:paraId="1F458CA6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作业或辅导</w:t>
            </w:r>
          </w:p>
          <w:p w14:paraId="69EB7F56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安排</w:t>
            </w:r>
          </w:p>
        </w:tc>
        <w:tc>
          <w:tcPr>
            <w:tcW w:w="992" w:type="dxa"/>
            <w:vAlign w:val="center"/>
          </w:tcPr>
          <w:p w14:paraId="6979D0B5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执行</w:t>
            </w:r>
          </w:p>
          <w:p w14:paraId="53F8F04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情况</w:t>
            </w:r>
          </w:p>
        </w:tc>
      </w:tr>
      <w:tr w14:paraId="307F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15747A2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</w:t>
            </w:r>
          </w:p>
        </w:tc>
        <w:tc>
          <w:tcPr>
            <w:tcW w:w="531" w:type="dxa"/>
            <w:vAlign w:val="center"/>
          </w:tcPr>
          <w:p w14:paraId="6EA50C2A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BB33DD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2</w:t>
            </w:r>
            <w:r>
              <w:rPr>
                <w:rFonts w:ascii="宋体" w:hAnsi="宋体" w:eastAsia="宋体"/>
                <w:color w:val="FF0000"/>
                <w:sz w:val="24"/>
              </w:rPr>
              <w:t>/4</w:t>
            </w:r>
          </w:p>
        </w:tc>
        <w:tc>
          <w:tcPr>
            <w:tcW w:w="3544" w:type="dxa"/>
            <w:vAlign w:val="center"/>
          </w:tcPr>
          <w:p w14:paraId="1AFD2EE5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7D678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63B6C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9D806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784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773C0A9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</w:t>
            </w:r>
          </w:p>
        </w:tc>
        <w:tc>
          <w:tcPr>
            <w:tcW w:w="531" w:type="dxa"/>
            <w:vAlign w:val="center"/>
          </w:tcPr>
          <w:p w14:paraId="556E571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5109F8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9C47CB1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F0882A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A4826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2ABC4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3A9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0FD82A2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</w:t>
            </w:r>
          </w:p>
        </w:tc>
        <w:tc>
          <w:tcPr>
            <w:tcW w:w="531" w:type="dxa"/>
            <w:vAlign w:val="center"/>
          </w:tcPr>
          <w:p w14:paraId="72D6B62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216935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271E573B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052CE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97814A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47CDA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8AA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233A807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</w:t>
            </w:r>
          </w:p>
        </w:tc>
        <w:tc>
          <w:tcPr>
            <w:tcW w:w="531" w:type="dxa"/>
            <w:vAlign w:val="center"/>
          </w:tcPr>
          <w:p w14:paraId="165ED383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EE4F53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40A1559E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5E5F2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75ED7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2460F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A79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7A3038C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</w:t>
            </w:r>
          </w:p>
        </w:tc>
        <w:tc>
          <w:tcPr>
            <w:tcW w:w="531" w:type="dxa"/>
            <w:vAlign w:val="center"/>
          </w:tcPr>
          <w:p w14:paraId="26FFEA3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2C9F10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582FEB89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6BD2BE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80930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960CE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6C5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104F9CD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</w:t>
            </w:r>
          </w:p>
        </w:tc>
        <w:tc>
          <w:tcPr>
            <w:tcW w:w="531" w:type="dxa"/>
            <w:vAlign w:val="center"/>
          </w:tcPr>
          <w:p w14:paraId="594066A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AEF54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51037742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03051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E7A663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E70C0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CA4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46B141D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四</w:t>
            </w:r>
          </w:p>
        </w:tc>
        <w:tc>
          <w:tcPr>
            <w:tcW w:w="531" w:type="dxa"/>
            <w:vAlign w:val="center"/>
          </w:tcPr>
          <w:p w14:paraId="1937661E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D55494A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4BE98528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A6315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BEA57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DF03D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57A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45" w:type="dxa"/>
            <w:vAlign w:val="center"/>
          </w:tcPr>
          <w:p w14:paraId="5C9D5B5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四</w:t>
            </w:r>
          </w:p>
        </w:tc>
        <w:tc>
          <w:tcPr>
            <w:tcW w:w="531" w:type="dxa"/>
            <w:vAlign w:val="center"/>
          </w:tcPr>
          <w:p w14:paraId="1BC503C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702F8CF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B40A49E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F8320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A39D9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E1976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A5F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574426F3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五</w:t>
            </w:r>
          </w:p>
        </w:tc>
        <w:tc>
          <w:tcPr>
            <w:tcW w:w="531" w:type="dxa"/>
            <w:vAlign w:val="center"/>
          </w:tcPr>
          <w:p w14:paraId="6C97234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7D311CF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030A577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48A49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DE1C7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F6567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460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31F8B58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五</w:t>
            </w:r>
          </w:p>
        </w:tc>
        <w:tc>
          <w:tcPr>
            <w:tcW w:w="531" w:type="dxa"/>
            <w:vAlign w:val="center"/>
          </w:tcPr>
          <w:p w14:paraId="2D590C2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C33332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33DCE28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1ACBD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09F15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7D277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262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678F90ED">
            <w:pPr>
              <w:snapToGrid w:val="0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六</w:t>
            </w:r>
          </w:p>
        </w:tc>
        <w:tc>
          <w:tcPr>
            <w:tcW w:w="531" w:type="dxa"/>
            <w:vAlign w:val="center"/>
          </w:tcPr>
          <w:p w14:paraId="09B7BD9E">
            <w:pPr>
              <w:snapToGrid w:val="0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1</w:t>
            </w:r>
            <w:r>
              <w:rPr>
                <w:rFonts w:ascii="宋体" w:hAnsi="宋体" w:eastAsia="宋体"/>
                <w:color w:val="FF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8F21EC7">
            <w:pPr>
              <w:snapToGrid w:val="0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ascii="宋体" w:hAnsi="宋体" w:eastAsia="宋体"/>
                <w:color w:val="FF0000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 w14:paraId="2B93A3F7">
            <w:pPr>
              <w:snapToGrid w:val="0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清明放假停课（周一）</w:t>
            </w:r>
          </w:p>
        </w:tc>
        <w:tc>
          <w:tcPr>
            <w:tcW w:w="1276" w:type="dxa"/>
            <w:vAlign w:val="center"/>
          </w:tcPr>
          <w:p w14:paraId="5A06153E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69D58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32368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1E7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58796A3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六</w:t>
            </w:r>
          </w:p>
        </w:tc>
        <w:tc>
          <w:tcPr>
            <w:tcW w:w="531" w:type="dxa"/>
            <w:vAlign w:val="center"/>
          </w:tcPr>
          <w:p w14:paraId="44EC925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2B66BE5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B55FFB0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3EF86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CD403E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2671C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5AB1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5DE3872F">
            <w:pPr>
              <w:snapToGrid w:val="0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十</w:t>
            </w:r>
          </w:p>
        </w:tc>
        <w:tc>
          <w:tcPr>
            <w:tcW w:w="531" w:type="dxa"/>
            <w:vAlign w:val="center"/>
          </w:tcPr>
          <w:p w14:paraId="7CC5F814">
            <w:pPr>
              <w:snapToGrid w:val="0"/>
              <w:jc w:val="center"/>
              <w:rPr>
                <w:rFonts w:ascii="宋体" w:hAnsi="宋体" w:eastAsia="宋体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1CB0795">
            <w:pPr>
              <w:snapToGrid w:val="0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 w14:paraId="74EEC3C1">
            <w:pPr>
              <w:snapToGrid w:val="0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五一放假停课（周三）</w:t>
            </w:r>
          </w:p>
        </w:tc>
        <w:tc>
          <w:tcPr>
            <w:tcW w:w="1276" w:type="dxa"/>
            <w:vAlign w:val="center"/>
          </w:tcPr>
          <w:p w14:paraId="06D8C12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766FF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B37563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4B8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5EE19588">
            <w:pPr>
              <w:snapToGrid w:val="0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十六</w:t>
            </w:r>
          </w:p>
        </w:tc>
        <w:tc>
          <w:tcPr>
            <w:tcW w:w="531" w:type="dxa"/>
            <w:vAlign w:val="center"/>
          </w:tcPr>
          <w:p w14:paraId="0F325D73">
            <w:pPr>
              <w:snapToGrid w:val="0"/>
              <w:jc w:val="center"/>
              <w:rPr>
                <w:rFonts w:ascii="宋体" w:hAnsi="宋体" w:eastAsia="宋体"/>
                <w:color w:val="FF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37AC7E">
            <w:pPr>
              <w:snapToGrid w:val="0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 w14:paraId="64E11B96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端午放假停课（周一）</w:t>
            </w:r>
          </w:p>
        </w:tc>
        <w:tc>
          <w:tcPr>
            <w:tcW w:w="1276" w:type="dxa"/>
            <w:vAlign w:val="center"/>
          </w:tcPr>
          <w:p w14:paraId="2AEC441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FC6D0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EFCDD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0A5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0B03FE5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十七</w:t>
            </w:r>
          </w:p>
        </w:tc>
        <w:tc>
          <w:tcPr>
            <w:tcW w:w="531" w:type="dxa"/>
            <w:vAlign w:val="center"/>
          </w:tcPr>
          <w:p w14:paraId="33414CD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2C8F0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27787DC7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DFA9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03F8C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6CD14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98A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109A7AA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116050C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07C2A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3FC34AC6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185A0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43B9E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3FC58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136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7E275500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45F4DE8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08DE4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544BE83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4D6436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90A1D1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0A10E3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4CC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0369017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6E6A0C3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639FF3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9FC24CB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1C286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47F601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B5495F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17FEE81D">
      <w:pPr>
        <w:snapToGrid w:val="0"/>
        <w:spacing w:line="480" w:lineRule="auto"/>
        <w:rPr>
          <w:rFonts w:ascii="宋体" w:hAnsi="宋体" w:eastAsia="宋体"/>
          <w:sz w:val="24"/>
        </w:rPr>
      </w:pPr>
    </w:p>
    <w:p w14:paraId="02AEA6C3">
      <w:pPr>
        <w:snapToGrid w:val="0"/>
        <w:spacing w:line="480" w:lineRule="auto"/>
        <w:rPr>
          <w:rFonts w:ascii="宋体" w:hAnsi="宋体" w:eastAsia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A71DBCC">
      <w:pPr>
        <w:snapToGrid w:val="0"/>
        <w:spacing w:line="480" w:lineRule="auto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系（教研室）主任签字：</w:t>
      </w:r>
    </w:p>
    <w:p w14:paraId="60AAAA38">
      <w:pPr>
        <w:snapToGrid w:val="0"/>
        <w:spacing w:line="480" w:lineRule="auto"/>
        <w:ind w:firstLine="960" w:firstLine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年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日</w:t>
      </w:r>
    </w:p>
    <w:p w14:paraId="32437109">
      <w:pPr>
        <w:snapToGrid w:val="0"/>
        <w:spacing w:line="480" w:lineRule="auto"/>
        <w:ind w:firstLine="960" w:firstLine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二级学院领导签字：</w:t>
      </w:r>
    </w:p>
    <w:p w14:paraId="3328BA44">
      <w:pPr>
        <w:snapToGrid w:val="0"/>
        <w:spacing w:line="480" w:lineRule="auto"/>
        <w:ind w:firstLine="1440" w:firstLineChars="6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年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ZmM0MDdhMTE3ODhmNDU1N2Q1NjM4YjM3MTExOTIifQ=="/>
  </w:docVars>
  <w:rsids>
    <w:rsidRoot w:val="00952412"/>
    <w:rsid w:val="000B662A"/>
    <w:rsid w:val="001333BD"/>
    <w:rsid w:val="0017006F"/>
    <w:rsid w:val="0023278D"/>
    <w:rsid w:val="002C1B2C"/>
    <w:rsid w:val="004465A5"/>
    <w:rsid w:val="004A1563"/>
    <w:rsid w:val="004E53E4"/>
    <w:rsid w:val="005D5EF2"/>
    <w:rsid w:val="00635599"/>
    <w:rsid w:val="006645A8"/>
    <w:rsid w:val="006C1570"/>
    <w:rsid w:val="0071459B"/>
    <w:rsid w:val="00722D56"/>
    <w:rsid w:val="007A2B24"/>
    <w:rsid w:val="00864F56"/>
    <w:rsid w:val="00921BA3"/>
    <w:rsid w:val="00943C01"/>
    <w:rsid w:val="00952412"/>
    <w:rsid w:val="00A03A51"/>
    <w:rsid w:val="00A54ED6"/>
    <w:rsid w:val="00AA0C35"/>
    <w:rsid w:val="00B21BA0"/>
    <w:rsid w:val="00BF24A1"/>
    <w:rsid w:val="00C710F4"/>
    <w:rsid w:val="00C85CA5"/>
    <w:rsid w:val="00CC0463"/>
    <w:rsid w:val="00DB64A0"/>
    <w:rsid w:val="00DD74A2"/>
    <w:rsid w:val="00E01D98"/>
    <w:rsid w:val="00EA77DD"/>
    <w:rsid w:val="00FA4318"/>
    <w:rsid w:val="00FD3E60"/>
    <w:rsid w:val="00FF7279"/>
    <w:rsid w:val="355302C5"/>
    <w:rsid w:val="487654F9"/>
    <w:rsid w:val="71C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785</Words>
  <Characters>796</Characters>
  <Lines>8</Lines>
  <Paragraphs>2</Paragraphs>
  <TotalTime>4</TotalTime>
  <ScaleCrop>false</ScaleCrop>
  <LinksUpToDate>false</LinksUpToDate>
  <CharactersWithSpaces>840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2021-03-17T03:20:00Z</dcterms:created>
  <dc:creator>胡玮</dc:creator>
  <cp:lastModifiedBy>胡玮</cp:lastModifiedBy>
  <dcterms:modified xsi:type="dcterms:W3CDTF">2024-11-18T02:01:53Z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03BCAB5ED3ED4141A4C66BB1DB2C1A1E_12</vt:lpwstr>
  </property>
</Properties>
</file>