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E53D" w14:textId="6CFD6EE6" w:rsidR="00E3441F" w:rsidRPr="00E50CC6" w:rsidRDefault="00E3441F" w:rsidP="00E3441F">
      <w:pPr>
        <w:spacing w:line="560" w:lineRule="exact"/>
        <w:rPr>
          <w:rFonts w:ascii="黑体" w:eastAsia="黑体" w:hAnsi="黑体" w:cs="微软雅黑"/>
          <w:sz w:val="32"/>
          <w:szCs w:val="32"/>
        </w:rPr>
      </w:pPr>
      <w:bookmarkStart w:id="0" w:name="_Toc83329232"/>
      <w:r w:rsidRPr="00E50CC6">
        <w:rPr>
          <w:rFonts w:ascii="黑体" w:eastAsia="黑体" w:hAnsi="黑体" w:cs="微软雅黑" w:hint="eastAsia"/>
          <w:sz w:val="32"/>
          <w:szCs w:val="32"/>
        </w:rPr>
        <w:t>附件</w:t>
      </w:r>
      <w:r w:rsidR="00186451" w:rsidRPr="00E50CC6">
        <w:rPr>
          <w:rFonts w:ascii="黑体" w:eastAsia="黑体" w:hAnsi="黑体" w:cs="微软雅黑"/>
          <w:sz w:val="32"/>
          <w:szCs w:val="32"/>
        </w:rPr>
        <w:t>1</w:t>
      </w:r>
    </w:p>
    <w:p w14:paraId="2FDF7708" w14:textId="77777777" w:rsidR="00E3441F" w:rsidRPr="00E3441F" w:rsidRDefault="00E3441F" w:rsidP="00E3441F">
      <w:pPr>
        <w:spacing w:line="560" w:lineRule="exact"/>
        <w:rPr>
          <w:rFonts w:ascii="仿宋_GB2312" w:eastAsia="仿宋_GB2312" w:hAnsi="微软雅黑" w:cs="微软雅黑"/>
          <w:sz w:val="36"/>
          <w:szCs w:val="36"/>
        </w:rPr>
      </w:pPr>
    </w:p>
    <w:p w14:paraId="571E20CB" w14:textId="187CE3C7" w:rsidR="00E3441F" w:rsidRPr="00E3441F" w:rsidRDefault="00E3441F" w:rsidP="00E3441F">
      <w:pPr>
        <w:spacing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E3441F">
        <w:rPr>
          <w:rFonts w:ascii="方正小标宋简体" w:eastAsia="方正小标宋简体" w:hAnsi="微软雅黑" w:cs="微软雅黑" w:hint="eastAsia"/>
          <w:sz w:val="44"/>
          <w:szCs w:val="44"/>
        </w:rPr>
        <w:t>人工智能竞技类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（</w:t>
      </w:r>
      <w:r w:rsidRPr="00E3441F">
        <w:rPr>
          <w:rFonts w:ascii="方正小标宋简体" w:eastAsia="方正小标宋简体" w:hAnsi="微软雅黑" w:cs="微软雅黑" w:hint="eastAsia"/>
          <w:sz w:val="44"/>
          <w:szCs w:val="44"/>
        </w:rPr>
        <w:t>人车协同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）</w:t>
      </w:r>
      <w:r w:rsidRPr="00E3441F">
        <w:rPr>
          <w:rFonts w:ascii="方正小标宋简体" w:eastAsia="方正小标宋简体" w:hAnsi="微软雅黑" w:cs="微软雅黑" w:hint="eastAsia"/>
          <w:sz w:val="44"/>
          <w:szCs w:val="44"/>
        </w:rPr>
        <w:t>竞赛规则</w:t>
      </w:r>
    </w:p>
    <w:p w14:paraId="15645334" w14:textId="77777777" w:rsidR="00E3441F" w:rsidRDefault="00E3441F" w:rsidP="00E3441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</w:p>
    <w:p w14:paraId="4C562BD8" w14:textId="0A3B0610" w:rsidR="002E0FD2" w:rsidRPr="00E3441F" w:rsidRDefault="00154392" w:rsidP="00E3441F">
      <w:pPr>
        <w:spacing w:line="560" w:lineRule="exact"/>
        <w:ind w:firstLineChars="200" w:firstLine="640"/>
        <w:rPr>
          <w:rFonts w:ascii="黑体" w:eastAsia="黑体" w:hAnsi="黑体" w:cs="微软雅黑"/>
          <w:sz w:val="32"/>
          <w:szCs w:val="32"/>
        </w:rPr>
      </w:pPr>
      <w:r w:rsidRPr="00E3441F">
        <w:rPr>
          <w:rFonts w:ascii="黑体" w:eastAsia="黑体" w:hAnsi="黑体" w:cs="仿宋" w:hint="eastAsia"/>
          <w:sz w:val="32"/>
          <w:szCs w:val="32"/>
        </w:rPr>
        <w:t>一、赛项说明</w:t>
      </w:r>
      <w:bookmarkEnd w:id="0"/>
      <w:r w:rsidRPr="00E3441F">
        <w:rPr>
          <w:rFonts w:ascii="黑体" w:eastAsia="黑体" w:hAnsi="黑体" w:cs="仿宋" w:hint="eastAsia"/>
          <w:sz w:val="32"/>
          <w:szCs w:val="32"/>
        </w:rPr>
        <w:t xml:space="preserve"> </w:t>
      </w:r>
    </w:p>
    <w:p w14:paraId="49DC4981" w14:textId="4775069D" w:rsidR="00E3441F" w:rsidRPr="00E3441F" w:rsidRDefault="00154392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本赛项旨在通过模拟智慧工厂、移动机器人</w:t>
      </w:r>
      <w:r w:rsidR="00FC47B3" w:rsidRPr="00E3441F">
        <w:rPr>
          <w:rFonts w:ascii="仿宋_GB2312" w:eastAsia="仿宋_GB2312" w:hAnsi="仿宋" w:cs="仿宋" w:hint="eastAsia"/>
          <w:sz w:val="32"/>
          <w:szCs w:val="32"/>
        </w:rPr>
        <w:t>与类人形机器人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协作等场景，引导参赛选手调试机器人完成跟随避障</w:t>
      </w:r>
      <w:r w:rsidR="00186451">
        <w:rPr>
          <w:rFonts w:ascii="仿宋_GB2312" w:eastAsia="仿宋_GB2312" w:hAnsi="仿宋" w:cs="仿宋" w:hint="eastAsia"/>
          <w:sz w:val="32"/>
          <w:szCs w:val="32"/>
        </w:rPr>
        <w:t>、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跷跷板挑战</w:t>
      </w:r>
      <w:r w:rsidR="00186451">
        <w:rPr>
          <w:rFonts w:ascii="仿宋_GB2312" w:eastAsia="仿宋_GB2312" w:hAnsi="仿宋" w:cs="仿宋" w:hint="eastAsia"/>
          <w:sz w:val="32"/>
          <w:szCs w:val="32"/>
        </w:rPr>
        <w:t>、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协作搬运三个任务，综合考察参赛选手对机器视觉、智能导航、语音交互、运动控制、传感器应用、无线通信等人工智能技术的运用。</w:t>
      </w:r>
      <w:bookmarkStart w:id="1" w:name="_Toc83329233"/>
    </w:p>
    <w:p w14:paraId="49413884" w14:textId="25A20C99" w:rsidR="002E0FD2" w:rsidRPr="00E3441F" w:rsidRDefault="00154392" w:rsidP="00E3441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3441F">
        <w:rPr>
          <w:rFonts w:ascii="黑体" w:eastAsia="黑体" w:hAnsi="黑体" w:cs="仿宋" w:hint="eastAsia"/>
          <w:sz w:val="32"/>
          <w:szCs w:val="32"/>
        </w:rPr>
        <w:t>二、参赛</w:t>
      </w:r>
      <w:r w:rsidR="00300401" w:rsidRPr="00E3441F">
        <w:rPr>
          <w:rFonts w:ascii="黑体" w:eastAsia="黑体" w:hAnsi="黑体" w:cs="仿宋" w:hint="eastAsia"/>
          <w:sz w:val="32"/>
          <w:szCs w:val="32"/>
        </w:rPr>
        <w:t>器材</w:t>
      </w:r>
      <w:bookmarkEnd w:id="1"/>
    </w:p>
    <w:p w14:paraId="250AE035" w14:textId="007062EA" w:rsidR="00300401" w:rsidRPr="00E3441F" w:rsidRDefault="00300401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比赛任务由类人形机器人与智能小车共同完成，参赛队伍至少需要有两台设备在场地上同时进行协作任务。</w:t>
      </w:r>
    </w:p>
    <w:p w14:paraId="5FA3AB93" w14:textId="7DADE97B" w:rsidR="00FC47B3" w:rsidRPr="00E3441F" w:rsidRDefault="00FC47B3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类</w:t>
      </w:r>
      <w:r w:rsidR="00154392" w:rsidRPr="00E3441F">
        <w:rPr>
          <w:rFonts w:ascii="仿宋_GB2312" w:eastAsia="仿宋_GB2312" w:hAnsi="仿宋" w:cs="仿宋" w:hint="eastAsia"/>
          <w:sz w:val="32"/>
          <w:szCs w:val="32"/>
        </w:rPr>
        <w:t>人形机器人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外形由四肢、躯干和头等几部分组成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，移动过程中仅限采用双足行走方式</w:t>
      </w:r>
      <w:r w:rsidR="00582D5B" w:rsidRPr="00E3441F">
        <w:rPr>
          <w:rFonts w:ascii="仿宋_GB2312" w:eastAsia="仿宋_GB2312" w:hAnsi="仿宋" w:cs="仿宋" w:hint="eastAsia"/>
          <w:sz w:val="32"/>
          <w:szCs w:val="32"/>
        </w:rPr>
        <w:t>。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使用电池供电，</w:t>
      </w:r>
      <w:r w:rsidR="00CE7596" w:rsidRPr="00E3441F">
        <w:rPr>
          <w:rFonts w:ascii="仿宋_GB2312" w:eastAsia="仿宋_GB2312" w:hAnsi="仿宋" w:cs="仿宋" w:hint="eastAsia"/>
          <w:sz w:val="32"/>
          <w:szCs w:val="32"/>
        </w:rPr>
        <w:t>比赛运行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期间禁止外接电源。类人形机器人尺寸和重量不限，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开始比赛前</w:t>
      </w:r>
      <w:r w:rsidR="00A049EF" w:rsidRPr="00E3441F">
        <w:rPr>
          <w:rFonts w:ascii="仿宋_GB2312" w:eastAsia="仿宋_GB2312" w:hAnsi="仿宋" w:cs="仿宋" w:hint="eastAsia"/>
          <w:sz w:val="32"/>
          <w:szCs w:val="32"/>
        </w:rPr>
        <w:t>类人形机器人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的</w:t>
      </w:r>
      <w:r w:rsidR="00A37731" w:rsidRPr="00E3441F">
        <w:rPr>
          <w:rFonts w:ascii="仿宋_GB2312" w:eastAsia="仿宋_GB2312" w:hAnsi="仿宋" w:cs="仿宋" w:hint="eastAsia"/>
          <w:sz w:val="32"/>
          <w:szCs w:val="32"/>
        </w:rPr>
        <w:t>脚部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区域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不得超过启动区范围。</w:t>
      </w:r>
      <w:r w:rsidR="004654A5" w:rsidRPr="00E3441F">
        <w:rPr>
          <w:rFonts w:ascii="仿宋_GB2312" w:eastAsia="仿宋_GB2312" w:hAnsi="仿宋" w:cs="仿宋" w:hint="eastAsia"/>
          <w:sz w:val="32"/>
          <w:szCs w:val="32"/>
        </w:rPr>
        <w:t>为保证竞赛的公平性，类人形机器人仅限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通过机器</w:t>
      </w:r>
      <w:r w:rsidR="004654A5" w:rsidRPr="00E3441F">
        <w:rPr>
          <w:rFonts w:ascii="仿宋_GB2312" w:eastAsia="仿宋_GB2312" w:hAnsi="仿宋" w:cs="仿宋" w:hint="eastAsia"/>
          <w:sz w:val="32"/>
          <w:szCs w:val="32"/>
        </w:rPr>
        <w:t>视觉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识别技术</w:t>
      </w:r>
      <w:r w:rsidR="004654A5" w:rsidRPr="00E3441F">
        <w:rPr>
          <w:rFonts w:ascii="仿宋_GB2312" w:eastAsia="仿宋_GB2312" w:hAnsi="仿宋" w:cs="仿宋" w:hint="eastAsia"/>
          <w:sz w:val="32"/>
          <w:szCs w:val="32"/>
        </w:rPr>
        <w:t>进行识别</w:t>
      </w:r>
      <w:r w:rsidR="00B57992" w:rsidRPr="00E3441F">
        <w:rPr>
          <w:rFonts w:ascii="仿宋_GB2312" w:eastAsia="仿宋_GB2312" w:hAnsi="仿宋" w:cs="仿宋" w:hint="eastAsia"/>
          <w:sz w:val="32"/>
          <w:szCs w:val="32"/>
        </w:rPr>
        <w:t>定位，不得借助其他传感器辅助完成任务。</w:t>
      </w:r>
    </w:p>
    <w:p w14:paraId="51AEAAA8" w14:textId="6CD06F1C" w:rsidR="002E0FD2" w:rsidRPr="00186451" w:rsidRDefault="00154392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智能小车底盘投影面尺寸不能超过</w:t>
      </w:r>
      <w:r w:rsidR="00404DD5" w:rsidRPr="00186451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mm*</w:t>
      </w:r>
      <w:r w:rsidR="00404DD5" w:rsidRPr="00186451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mm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，高度不能超过</w:t>
      </w:r>
      <w:r w:rsidR="00A049EF" w:rsidRPr="00186451">
        <w:rPr>
          <w:rFonts w:ascii="Times New Roman" w:eastAsia="仿宋_GB2312" w:hAnsi="Times New Roman" w:cs="Times New Roman"/>
          <w:sz w:val="32"/>
          <w:szCs w:val="32"/>
        </w:rPr>
        <w:t>5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00mm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（含机械臂的最大伸展尺寸）</w:t>
      </w:r>
      <w:r w:rsidR="00300401" w:rsidRPr="00186451">
        <w:rPr>
          <w:rFonts w:ascii="Times New Roman" w:eastAsia="仿宋_GB2312" w:hAnsi="Times New Roman" w:cs="Times New Roman"/>
          <w:sz w:val="32"/>
          <w:szCs w:val="32"/>
        </w:rPr>
        <w:t>，可自由安装机械装置，</w:t>
      </w:r>
      <w:r w:rsidR="00B57992" w:rsidRPr="00186451">
        <w:rPr>
          <w:rFonts w:ascii="Times New Roman" w:eastAsia="仿宋_GB2312" w:hAnsi="Times New Roman" w:cs="Times New Roman"/>
          <w:sz w:val="32"/>
          <w:szCs w:val="32"/>
        </w:rPr>
        <w:t>传感器使用的种类和个数不限，传感器安装的位置与测量精度不限。</w:t>
      </w:r>
    </w:p>
    <w:p w14:paraId="6E29F63B" w14:textId="5FB1D20A" w:rsidR="00E3441F" w:rsidRPr="00186451" w:rsidRDefault="00F97143" w:rsidP="00E3441F">
      <w:pPr>
        <w:spacing w:line="560" w:lineRule="exact"/>
        <w:ind w:leftChars="100" w:left="210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类人形机器人与智能小车之间可采用蓝牙、</w:t>
      </w:r>
      <w:proofErr w:type="spellStart"/>
      <w:r w:rsidRPr="00186451">
        <w:rPr>
          <w:rFonts w:ascii="Times New Roman" w:eastAsia="仿宋_GB2312" w:hAnsi="Times New Roman" w:cs="Times New Roman"/>
          <w:sz w:val="32"/>
          <w:szCs w:val="32"/>
        </w:rPr>
        <w:t>Wi</w:t>
      </w:r>
      <w:r w:rsidR="00186451">
        <w:rPr>
          <w:rFonts w:ascii="Times New Roman" w:eastAsia="仿宋_GB2312" w:hAnsi="Times New Roman" w:cs="Times New Roman"/>
          <w:sz w:val="32"/>
          <w:szCs w:val="32"/>
        </w:rPr>
        <w:t>F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i</w:t>
      </w:r>
      <w:proofErr w:type="spellEnd"/>
      <w:r w:rsidRPr="00186451">
        <w:rPr>
          <w:rFonts w:ascii="Times New Roman" w:eastAsia="仿宋_GB2312" w:hAnsi="Times New Roman" w:cs="Times New Roman"/>
          <w:sz w:val="32"/>
          <w:szCs w:val="32"/>
        </w:rPr>
        <w:t>等通讯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lastRenderedPageBreak/>
        <w:t>方式。</w:t>
      </w:r>
      <w:bookmarkStart w:id="2" w:name="_Toc83329235"/>
    </w:p>
    <w:p w14:paraId="4527EB34" w14:textId="78479B9E" w:rsidR="002E0FD2" w:rsidRPr="00E3441F" w:rsidRDefault="00154392" w:rsidP="00E3441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3441F">
        <w:rPr>
          <w:rFonts w:ascii="黑体" w:eastAsia="黑体" w:hAnsi="黑体" w:cs="仿宋" w:hint="eastAsia"/>
          <w:sz w:val="32"/>
          <w:szCs w:val="32"/>
        </w:rPr>
        <w:t>三、比赛场地介绍</w:t>
      </w:r>
      <w:bookmarkEnd w:id="2"/>
    </w:p>
    <w:p w14:paraId="4E70EBF3" w14:textId="0499B1A7" w:rsidR="002E0FD2" w:rsidRPr="00186451" w:rsidRDefault="00154392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本赛项竞赛场地搭建在室内地面上，地图材质为刀刮布，环境光线以现场实际情况为准，竞赛场景</w:t>
      </w:r>
      <w:r w:rsidR="00707819" w:rsidRPr="00186451">
        <w:rPr>
          <w:rFonts w:ascii="Times New Roman" w:eastAsia="仿宋_GB2312" w:hAnsi="Times New Roman" w:cs="Times New Roman"/>
          <w:sz w:val="32"/>
          <w:szCs w:val="32"/>
        </w:rPr>
        <w:t>尺寸为：长</w:t>
      </w:r>
      <w:r w:rsidR="00707819" w:rsidRPr="00186451">
        <w:rPr>
          <w:rFonts w:ascii="Times New Roman" w:eastAsia="仿宋_GB2312" w:hAnsi="Times New Roman" w:cs="Times New Roman"/>
          <w:sz w:val="32"/>
          <w:szCs w:val="32"/>
        </w:rPr>
        <w:t xml:space="preserve">2980mm * </w:t>
      </w:r>
      <w:r w:rsidR="00707819" w:rsidRPr="00186451">
        <w:rPr>
          <w:rFonts w:ascii="Times New Roman" w:eastAsia="仿宋_GB2312" w:hAnsi="Times New Roman" w:cs="Times New Roman"/>
          <w:sz w:val="32"/>
          <w:szCs w:val="32"/>
        </w:rPr>
        <w:t>宽</w:t>
      </w:r>
      <w:r w:rsidR="00707819" w:rsidRPr="00186451">
        <w:rPr>
          <w:rFonts w:ascii="Times New Roman" w:eastAsia="仿宋_GB2312" w:hAnsi="Times New Roman" w:cs="Times New Roman"/>
          <w:sz w:val="32"/>
          <w:szCs w:val="32"/>
        </w:rPr>
        <w:t>1760mm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A182B0E" w14:textId="2C6DF29B" w:rsidR="008F069D" w:rsidRDefault="008F069D" w:rsidP="008F069D">
      <w:pPr>
        <w:pStyle w:val="a7"/>
        <w:widowControl/>
        <w:snapToGrid w:val="0"/>
        <w:spacing w:beforeAutospacing="0" w:afterAutospacing="0" w:line="360" w:lineRule="auto"/>
        <w:jc w:val="center"/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 wp14:anchorId="189B5F42" wp14:editId="7D77E38A">
            <wp:extent cx="3257550" cy="1628775"/>
            <wp:effectExtent l="0" t="0" r="0" b="9525"/>
            <wp:docPr id="11" name="图片 1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示, 工程绘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61" cy="16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465F8" w14:textId="31E788B4" w:rsidR="002E0FD2" w:rsidRDefault="00154392" w:rsidP="00773F99">
      <w:pPr>
        <w:pStyle w:val="a7"/>
        <w:widowControl/>
        <w:snapToGrid w:val="0"/>
        <w:spacing w:beforeAutospacing="0" w:afterAutospacing="0" w:line="360" w:lineRule="auto"/>
        <w:ind w:firstLineChars="200" w:firstLine="480"/>
        <w:jc w:val="center"/>
        <w:rPr>
          <w:rFonts w:ascii="宋体" w:eastAsia="宋体" w:hAnsi="宋体" w:cs="宋体"/>
        </w:rPr>
      </w:pPr>
      <w:r>
        <w:rPr>
          <w:rFonts w:ascii="仿宋" w:eastAsia="仿宋" w:hAnsi="仿宋" w:cs="仿宋" w:hint="eastAsia"/>
        </w:rPr>
        <w:t>竞赛场景示意图</w:t>
      </w:r>
    </w:p>
    <w:p w14:paraId="1F636DAF" w14:textId="77777777" w:rsidR="00E3441F" w:rsidRPr="00186451" w:rsidRDefault="00DC7D3A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3" w:name="U4.2_赛道/跑道"/>
      <w:bookmarkEnd w:id="3"/>
      <w:r w:rsidRPr="00186451">
        <w:rPr>
          <w:rFonts w:ascii="Times New Roman" w:eastAsia="仿宋_GB2312" w:hAnsi="Times New Roman" w:cs="Times New Roman"/>
          <w:sz w:val="32"/>
          <w:szCs w:val="32"/>
        </w:rPr>
        <w:t>比赛道具有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障碍物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视觉标签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闸门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闸门触发装置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高台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彩色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立方块（红、绿、蓝三色）、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跷跷板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配重块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置物箱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任务卡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种，具体道具的</w:t>
      </w:r>
      <w:proofErr w:type="gramStart"/>
      <w:r w:rsidRPr="00186451">
        <w:rPr>
          <w:rFonts w:ascii="Times New Roman" w:eastAsia="仿宋_GB2312" w:hAnsi="Times New Roman" w:cs="Times New Roman"/>
          <w:sz w:val="32"/>
          <w:szCs w:val="32"/>
        </w:rPr>
        <w:t>使用见</w:t>
      </w:r>
      <w:proofErr w:type="gramEnd"/>
      <w:r w:rsidRPr="00186451">
        <w:rPr>
          <w:rFonts w:ascii="Times New Roman" w:eastAsia="仿宋_GB2312" w:hAnsi="Times New Roman" w:cs="Times New Roman"/>
          <w:sz w:val="32"/>
          <w:szCs w:val="32"/>
        </w:rPr>
        <w:t>详细规则说明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4" w:name="_Toc83329238"/>
    </w:p>
    <w:p w14:paraId="66E26C74" w14:textId="565F4192" w:rsidR="002E0FD2" w:rsidRPr="00E3441F" w:rsidRDefault="00154392" w:rsidP="00E3441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3441F">
        <w:rPr>
          <w:rFonts w:ascii="黑体" w:eastAsia="黑体" w:hAnsi="黑体" w:cs="仿宋" w:hint="eastAsia"/>
          <w:sz w:val="32"/>
          <w:szCs w:val="32"/>
        </w:rPr>
        <w:t>四、</w:t>
      </w:r>
      <w:bookmarkEnd w:id="4"/>
      <w:r w:rsidR="00F97143" w:rsidRPr="00E3441F">
        <w:rPr>
          <w:rFonts w:ascii="黑体" w:eastAsia="黑体" w:hAnsi="黑体" w:cs="仿宋" w:hint="eastAsia"/>
          <w:sz w:val="32"/>
          <w:szCs w:val="32"/>
        </w:rPr>
        <w:t>任务说明</w:t>
      </w:r>
    </w:p>
    <w:p w14:paraId="37533112" w14:textId="29F4CC35" w:rsidR="002E0FD2" w:rsidRPr="00186451" w:rsidRDefault="00154392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任务</w:t>
      </w:r>
      <w:proofErr w:type="gramStart"/>
      <w:r w:rsidRPr="00186451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18645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跟随避障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（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30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C62F4F" w:rsidRPr="00186451">
        <w:rPr>
          <w:rFonts w:ascii="Times New Roman" w:eastAsia="仿宋_GB2312" w:hAnsi="Times New Roman" w:cs="Times New Roman"/>
          <w:sz w:val="32"/>
          <w:szCs w:val="32"/>
        </w:rPr>
        <w:t>：</w:t>
      </w:r>
      <w:r w:rsidR="00141C14" w:rsidRPr="00186451">
        <w:rPr>
          <w:rFonts w:ascii="Times New Roman" w:eastAsia="仿宋_GB2312" w:hAnsi="Times New Roman" w:cs="Times New Roman"/>
          <w:sz w:val="32"/>
          <w:szCs w:val="32"/>
        </w:rPr>
        <w:t>类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人形机器人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智能小车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一同从启动区出发，类人形机器人通过识别智能小车上的绿色小方块</w:t>
      </w:r>
      <w:r w:rsidR="00A01825" w:rsidRPr="00186451">
        <w:rPr>
          <w:rFonts w:ascii="Times New Roman" w:eastAsia="仿宋_GB2312" w:hAnsi="Times New Roman" w:cs="Times New Roman"/>
          <w:sz w:val="32"/>
          <w:szCs w:val="32"/>
        </w:rPr>
        <w:t>来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跟随智能小车前进，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穿越障碍区。</w:t>
      </w:r>
    </w:p>
    <w:p w14:paraId="3580AFF7" w14:textId="109FFF60" w:rsidR="002E0FD2" w:rsidRPr="00186451" w:rsidRDefault="00154392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任务二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跷跷板挑战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（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30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C62F4F" w:rsidRPr="00186451">
        <w:rPr>
          <w:rFonts w:ascii="Times New Roman" w:eastAsia="仿宋_GB2312" w:hAnsi="Times New Roman" w:cs="Times New Roman"/>
          <w:sz w:val="32"/>
          <w:szCs w:val="32"/>
        </w:rPr>
        <w:t>：</w:t>
      </w:r>
      <w:r w:rsidR="00141C14" w:rsidRPr="00186451">
        <w:rPr>
          <w:rFonts w:ascii="Times New Roman" w:eastAsia="仿宋_GB2312" w:hAnsi="Times New Roman" w:cs="Times New Roman"/>
          <w:sz w:val="32"/>
          <w:szCs w:val="32"/>
        </w:rPr>
        <w:t>类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人形机器人识别闸门上的视觉标签，检测到闸门后，原地等待智能小车开启闸门。智能小车</w:t>
      </w:r>
      <w:r w:rsidR="00A01825" w:rsidRPr="00186451">
        <w:rPr>
          <w:rFonts w:ascii="Times New Roman" w:eastAsia="仿宋_GB2312" w:hAnsi="Times New Roman" w:cs="Times New Roman"/>
          <w:sz w:val="32"/>
          <w:szCs w:val="32"/>
        </w:rPr>
        <w:t>进入跷跷板区域后，调节自身位置以保持跷跷板平衡，并能在外力干扰下迅速重新调整平衡，完成跷跷板挑战。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智能小车驶出跷跷板区域，遮挡闸门触发装置，开启闸门，</w:t>
      </w:r>
      <w:r w:rsidR="00141C14" w:rsidRPr="00186451">
        <w:rPr>
          <w:rFonts w:ascii="Times New Roman" w:eastAsia="仿宋_GB2312" w:hAnsi="Times New Roman" w:cs="Times New Roman"/>
          <w:sz w:val="32"/>
          <w:szCs w:val="32"/>
        </w:rPr>
        <w:t>类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人形机器人通过该区域</w:t>
      </w:r>
      <w:r w:rsidR="00AA69AB" w:rsidRPr="00186451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EED0D67" w14:textId="0013F95F" w:rsidR="002E0FD2" w:rsidRPr="00186451" w:rsidRDefault="00154392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任务三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协作搬运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（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40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C62F4F" w:rsidRPr="00186451">
        <w:rPr>
          <w:rFonts w:ascii="Times New Roman" w:eastAsia="仿宋_GB2312" w:hAnsi="Times New Roman" w:cs="Times New Roman"/>
          <w:sz w:val="32"/>
          <w:szCs w:val="32"/>
        </w:rPr>
        <w:t>：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参赛选手通过语音指令与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lastRenderedPageBreak/>
        <w:t>类</w:t>
      </w:r>
      <w:r w:rsidR="00BB7959" w:rsidRPr="00186451">
        <w:rPr>
          <w:rFonts w:ascii="Times New Roman" w:eastAsia="仿宋_GB2312" w:hAnsi="Times New Roman" w:cs="Times New Roman"/>
          <w:sz w:val="32"/>
          <w:szCs w:val="32"/>
        </w:rPr>
        <w:t>人形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机器人进行交互，</w:t>
      </w:r>
      <w:r w:rsidR="00141C14" w:rsidRPr="00186451">
        <w:rPr>
          <w:rFonts w:ascii="Times New Roman" w:eastAsia="仿宋_GB2312" w:hAnsi="Times New Roman" w:cs="Times New Roman"/>
          <w:sz w:val="32"/>
          <w:szCs w:val="32"/>
        </w:rPr>
        <w:t>类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人形机器人利用物品块</w:t>
      </w:r>
      <w:bookmarkStart w:id="5" w:name="_GoBack"/>
      <w:bookmarkEnd w:id="5"/>
      <w:r w:rsidRPr="00186451">
        <w:rPr>
          <w:rFonts w:ascii="Times New Roman" w:eastAsia="仿宋_GB2312" w:hAnsi="Times New Roman" w:cs="Times New Roman"/>
          <w:sz w:val="32"/>
          <w:szCs w:val="32"/>
        </w:rPr>
        <w:t>或视觉标签导航到合适位置，完成物品块视觉特征（颜色、形状）的识别，并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进行对应的语音播报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，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找到正确的目标物品之后，</w:t>
      </w:r>
      <w:r w:rsidR="00141C14" w:rsidRPr="00186451">
        <w:rPr>
          <w:rFonts w:ascii="Times New Roman" w:eastAsia="仿宋_GB2312" w:hAnsi="Times New Roman" w:cs="Times New Roman"/>
          <w:sz w:val="32"/>
          <w:szCs w:val="32"/>
        </w:rPr>
        <w:t>类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人形机器人与智能小车协作，将物品搬运到置物箱中，</w:t>
      </w:r>
      <w:r w:rsidR="00F748FF" w:rsidRPr="00186451">
        <w:rPr>
          <w:rFonts w:ascii="Times New Roman" w:eastAsia="仿宋_GB2312" w:hAnsi="Times New Roman" w:cs="Times New Roman"/>
          <w:sz w:val="32"/>
          <w:szCs w:val="32"/>
        </w:rPr>
        <w:t>最终智能小车驶入终点区，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完成任务。</w:t>
      </w:r>
    </w:p>
    <w:p w14:paraId="49F7E600" w14:textId="77777777" w:rsidR="00E3441F" w:rsidRPr="00186451" w:rsidRDefault="00BB7959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比赛任务得分最高为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分，如</w:t>
      </w:r>
      <w:r w:rsidR="005E4511" w:rsidRPr="00186451">
        <w:rPr>
          <w:rFonts w:ascii="Times New Roman" w:eastAsia="仿宋_GB2312" w:hAnsi="Times New Roman" w:cs="Times New Roman"/>
          <w:sz w:val="32"/>
          <w:szCs w:val="32"/>
        </w:rPr>
        <w:t>全自主运行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，则</w:t>
      </w:r>
      <w:proofErr w:type="gramStart"/>
      <w:r w:rsidRPr="00186451">
        <w:rPr>
          <w:rFonts w:ascii="Times New Roman" w:eastAsia="仿宋_GB2312" w:hAnsi="Times New Roman" w:cs="Times New Roman"/>
          <w:sz w:val="32"/>
          <w:szCs w:val="32"/>
        </w:rPr>
        <w:t>额外有</w:t>
      </w:r>
      <w:proofErr w:type="gramEnd"/>
      <w:r w:rsidR="005E4511" w:rsidRPr="00186451">
        <w:rPr>
          <w:rFonts w:ascii="Times New Roman" w:eastAsia="仿宋_GB2312" w:hAnsi="Times New Roman" w:cs="Times New Roman"/>
          <w:sz w:val="32"/>
          <w:szCs w:val="32"/>
        </w:rPr>
        <w:t>20</w:t>
      </w:r>
      <w:r w:rsidR="005E4511" w:rsidRPr="00186451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加分</w:t>
      </w:r>
      <w:r w:rsidR="00F97143" w:rsidRPr="00186451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6" w:name="_Toc83329243"/>
      <w:bookmarkStart w:id="7" w:name="_Toc83329242"/>
    </w:p>
    <w:p w14:paraId="73D2B197" w14:textId="16E3EE6E" w:rsidR="00C62F4F" w:rsidRPr="00E3441F" w:rsidRDefault="00C62F4F" w:rsidP="00E3441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3441F">
        <w:rPr>
          <w:rFonts w:ascii="黑体" w:eastAsia="黑体" w:hAnsi="黑体" w:cs="仿宋" w:hint="eastAsia"/>
          <w:sz w:val="32"/>
          <w:szCs w:val="32"/>
        </w:rPr>
        <w:t>五</w:t>
      </w:r>
      <w:r w:rsidR="00E3441F">
        <w:rPr>
          <w:rFonts w:ascii="黑体" w:eastAsia="黑体" w:hAnsi="黑体" w:cs="仿宋" w:hint="eastAsia"/>
          <w:sz w:val="32"/>
          <w:szCs w:val="32"/>
        </w:rPr>
        <w:t>、</w:t>
      </w:r>
      <w:r w:rsidRPr="00E3441F">
        <w:rPr>
          <w:rFonts w:ascii="黑体" w:eastAsia="黑体" w:hAnsi="黑体" w:cs="仿宋" w:hint="eastAsia"/>
          <w:sz w:val="32"/>
          <w:szCs w:val="32"/>
        </w:rPr>
        <w:t>其他规则</w:t>
      </w:r>
      <w:bookmarkEnd w:id="6"/>
    </w:p>
    <w:p w14:paraId="1D6D0272" w14:textId="06C2A222" w:rsidR="00696F86" w:rsidRPr="00E3441F" w:rsidRDefault="00696F86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比赛结束后，按实际情况计算最终得分，最终任务得分为已完成任务得分之</w:t>
      </w:r>
      <w:proofErr w:type="gramStart"/>
      <w:r w:rsidRPr="00E3441F">
        <w:rPr>
          <w:rFonts w:ascii="仿宋_GB2312" w:eastAsia="仿宋_GB2312" w:hAnsi="仿宋" w:cs="仿宋" w:hint="eastAsia"/>
          <w:sz w:val="32"/>
          <w:szCs w:val="32"/>
        </w:rPr>
        <w:t>和</w:t>
      </w:r>
      <w:proofErr w:type="gramEnd"/>
      <w:r w:rsidRPr="00E3441F">
        <w:rPr>
          <w:rFonts w:ascii="仿宋_GB2312" w:eastAsia="仿宋_GB2312" w:hAnsi="仿宋" w:cs="仿宋" w:hint="eastAsia"/>
          <w:sz w:val="32"/>
          <w:szCs w:val="32"/>
        </w:rPr>
        <w:t>。每个组按最终成绩排名，最终得分高的排名靠前。如果出现得分相同的情况，用时最少的排名在前。</w:t>
      </w:r>
    </w:p>
    <w:bookmarkEnd w:id="7"/>
    <w:p w14:paraId="1F88229E" w14:textId="70584787" w:rsidR="006B5555" w:rsidRPr="00E3441F" w:rsidRDefault="00A01825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每支参赛队应在赛前准备好技术报告，</w:t>
      </w:r>
      <w:r w:rsidR="00154392" w:rsidRPr="00E3441F">
        <w:rPr>
          <w:rFonts w:ascii="仿宋_GB2312" w:eastAsia="仿宋_GB2312" w:hAnsi="仿宋" w:cs="仿宋" w:hint="eastAsia"/>
          <w:sz w:val="32"/>
          <w:szCs w:val="32"/>
        </w:rPr>
        <w:t>技术报告分为工程笔记和视频部分。</w:t>
      </w:r>
      <w:r w:rsidR="00C62F4F" w:rsidRPr="00E3441F">
        <w:rPr>
          <w:rFonts w:ascii="仿宋_GB2312" w:eastAsia="仿宋_GB2312" w:hAnsi="仿宋" w:cs="仿宋" w:hint="eastAsia"/>
          <w:sz w:val="32"/>
          <w:szCs w:val="32"/>
        </w:rPr>
        <w:t>具体要求见详细规则说明。</w:t>
      </w:r>
    </w:p>
    <w:p w14:paraId="55322100" w14:textId="3EEC79D8" w:rsidR="00E234F6" w:rsidRPr="00186451" w:rsidRDefault="00E234F6" w:rsidP="00E34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比赛进行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1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轮，总时长为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15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分钟，在比赛开始之前有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30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分钟的程序设备调试时间。调试结束后统一封存设备，设备封存之后正式比赛之前抽本轮比赛的任务卡。</w:t>
      </w:r>
    </w:p>
    <w:p w14:paraId="6458A83C" w14:textId="6D59B902" w:rsidR="00E7548E" w:rsidRPr="00E3441F" w:rsidRDefault="001F7C93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86451">
        <w:rPr>
          <w:rFonts w:ascii="Times New Roman" w:eastAsia="仿宋_GB2312" w:hAnsi="Times New Roman" w:cs="Times New Roman"/>
          <w:sz w:val="32"/>
          <w:szCs w:val="32"/>
        </w:rPr>
        <w:t>比赛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开始后，</w:t>
      </w:r>
      <w:r w:rsidR="00FA1739" w:rsidRPr="00186451">
        <w:rPr>
          <w:rFonts w:ascii="Times New Roman" w:eastAsia="仿宋_GB2312" w:hAnsi="Times New Roman" w:cs="Times New Roman"/>
          <w:sz w:val="32"/>
          <w:szCs w:val="32"/>
        </w:rPr>
        <w:t>每个任务</w:t>
      </w:r>
      <w:r w:rsidR="00154392" w:rsidRPr="00186451">
        <w:rPr>
          <w:rFonts w:ascii="Times New Roman" w:eastAsia="仿宋_GB2312" w:hAnsi="Times New Roman" w:cs="Times New Roman"/>
          <w:sz w:val="32"/>
          <w:szCs w:val="32"/>
        </w:rPr>
        <w:t>均由机器人全自主完成，不得有人为介入，一旦有人为介入，则从人</w:t>
      </w:r>
      <w:r w:rsidR="00154392" w:rsidRPr="00E3441F">
        <w:rPr>
          <w:rFonts w:ascii="仿宋_GB2312" w:eastAsia="仿宋_GB2312" w:hAnsi="仿宋" w:cs="仿宋" w:hint="eastAsia"/>
          <w:sz w:val="32"/>
          <w:szCs w:val="32"/>
        </w:rPr>
        <w:t>为介入开始，当次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比赛</w:t>
      </w:r>
      <w:r w:rsidR="00154392" w:rsidRPr="00E3441F">
        <w:rPr>
          <w:rFonts w:ascii="仿宋_GB2312" w:eastAsia="仿宋_GB2312" w:hAnsi="仿宋" w:cs="仿宋" w:hint="eastAsia"/>
          <w:sz w:val="32"/>
          <w:szCs w:val="32"/>
        </w:rPr>
        <w:t>其后</w:t>
      </w:r>
      <w:r w:rsidR="00BB7959" w:rsidRPr="00E3441F">
        <w:rPr>
          <w:rFonts w:ascii="仿宋_GB2312" w:eastAsia="仿宋_GB2312" w:hAnsi="仿宋" w:cs="仿宋" w:hint="eastAsia"/>
          <w:sz w:val="32"/>
          <w:szCs w:val="32"/>
        </w:rPr>
        <w:t>任务</w:t>
      </w:r>
      <w:r w:rsidR="00154392" w:rsidRPr="00E3441F">
        <w:rPr>
          <w:rFonts w:ascii="仿宋_GB2312" w:eastAsia="仿宋_GB2312" w:hAnsi="仿宋" w:cs="仿宋" w:hint="eastAsia"/>
          <w:sz w:val="32"/>
          <w:szCs w:val="32"/>
        </w:rPr>
        <w:t>的动作不得分</w:t>
      </w:r>
      <w:r w:rsidR="00CE2B48" w:rsidRPr="00E3441F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BD69EDA" w14:textId="0FCACB8F" w:rsidR="00E234F6" w:rsidRPr="00E3441F" w:rsidRDefault="00BB7959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机器人在完成</w:t>
      </w:r>
      <w:r w:rsidR="00E234F6" w:rsidRPr="00E3441F">
        <w:rPr>
          <w:rFonts w:ascii="仿宋_GB2312" w:eastAsia="仿宋_GB2312" w:hAnsi="仿宋" w:cs="仿宋" w:hint="eastAsia"/>
          <w:sz w:val="32"/>
          <w:szCs w:val="32"/>
        </w:rPr>
        <w:t>每个任务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的过程中</w:t>
      </w:r>
      <w:r w:rsidR="00E234F6" w:rsidRPr="00E3441F">
        <w:rPr>
          <w:rFonts w:ascii="仿宋_GB2312" w:eastAsia="仿宋_GB2312" w:hAnsi="仿宋" w:cs="仿宋" w:hint="eastAsia"/>
          <w:sz w:val="32"/>
          <w:szCs w:val="32"/>
        </w:rPr>
        <w:t>禁止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参赛选手以</w:t>
      </w:r>
      <w:r w:rsidR="00E234F6" w:rsidRPr="00E3441F">
        <w:rPr>
          <w:rFonts w:ascii="仿宋_GB2312" w:eastAsia="仿宋_GB2312" w:hAnsi="仿宋" w:cs="仿宋" w:hint="eastAsia"/>
          <w:sz w:val="32"/>
          <w:szCs w:val="32"/>
        </w:rPr>
        <w:t>任何形式的远程遥控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或</w:t>
      </w:r>
      <w:r w:rsidR="00E234F6" w:rsidRPr="00E3441F">
        <w:rPr>
          <w:rFonts w:ascii="仿宋_GB2312" w:eastAsia="仿宋_GB2312" w:hAnsi="仿宋" w:cs="仿宋" w:hint="eastAsia"/>
          <w:sz w:val="32"/>
          <w:szCs w:val="32"/>
        </w:rPr>
        <w:t>赛题内容以外的信息输入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，</w:t>
      </w:r>
      <w:r w:rsidR="00E234F6" w:rsidRPr="00E3441F">
        <w:rPr>
          <w:rFonts w:ascii="仿宋_GB2312" w:eastAsia="仿宋_GB2312" w:hAnsi="仿宋" w:cs="仿宋" w:hint="eastAsia"/>
          <w:sz w:val="32"/>
          <w:szCs w:val="32"/>
        </w:rPr>
        <w:t>一经发现，比赛按零分处理。</w:t>
      </w:r>
    </w:p>
    <w:p w14:paraId="2ACD6108" w14:textId="46C494D3" w:rsidR="00F97143" w:rsidRPr="00E3441F" w:rsidRDefault="00FA1739" w:rsidP="00E3441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441F">
        <w:rPr>
          <w:rFonts w:ascii="仿宋_GB2312" w:eastAsia="仿宋_GB2312" w:hAnsi="仿宋" w:cs="仿宋" w:hint="eastAsia"/>
          <w:sz w:val="32"/>
          <w:szCs w:val="32"/>
        </w:rPr>
        <w:t>紫色虚线框为任务</w:t>
      </w:r>
      <w:r w:rsidR="00AA69AB" w:rsidRPr="00E3441F">
        <w:rPr>
          <w:rFonts w:ascii="仿宋_GB2312" w:eastAsia="仿宋_GB2312" w:hAnsi="仿宋" w:cs="仿宋" w:hint="eastAsia"/>
          <w:sz w:val="32"/>
          <w:szCs w:val="32"/>
        </w:rPr>
        <w:t>中转区域</w:t>
      </w:r>
      <w:r w:rsidRPr="00E3441F">
        <w:rPr>
          <w:rFonts w:ascii="仿宋_GB2312" w:eastAsia="仿宋_GB2312" w:hAnsi="仿宋" w:cs="仿宋" w:hint="eastAsia"/>
          <w:sz w:val="32"/>
          <w:szCs w:val="32"/>
        </w:rPr>
        <w:t>，机器人在完成任务二与任</w:t>
      </w:r>
      <w:r w:rsidRPr="00E3441F">
        <w:rPr>
          <w:rFonts w:ascii="仿宋_GB2312" w:eastAsia="仿宋_GB2312" w:hAnsi="仿宋" w:cs="仿宋" w:hint="eastAsia"/>
          <w:sz w:val="32"/>
          <w:szCs w:val="32"/>
        </w:rPr>
        <w:lastRenderedPageBreak/>
        <w:t>务</w:t>
      </w:r>
      <w:r w:rsidRPr="00186451">
        <w:rPr>
          <w:rFonts w:ascii="Times New Roman" w:eastAsia="仿宋_GB2312" w:hAnsi="Times New Roman" w:cs="Times New Roman"/>
          <w:sz w:val="32"/>
          <w:szCs w:val="32"/>
        </w:rPr>
        <w:t>三时可从紫色虚线框内的任意位置启动。</w:t>
      </w:r>
      <w:r w:rsidR="005E4511" w:rsidRPr="00186451">
        <w:rPr>
          <w:rFonts w:ascii="Times New Roman" w:eastAsia="仿宋_GB2312" w:hAnsi="Times New Roman" w:cs="Times New Roman"/>
          <w:sz w:val="32"/>
          <w:szCs w:val="32"/>
        </w:rPr>
        <w:t>如参赛队伍在演示开始后，任务二与任务三不做启动位置的调整，那么任务二与任务三可分别获得额外的</w:t>
      </w:r>
      <w:r w:rsidR="005E4511" w:rsidRPr="00186451">
        <w:rPr>
          <w:rFonts w:ascii="Times New Roman" w:eastAsia="仿宋_GB2312" w:hAnsi="Times New Roman" w:cs="Times New Roman"/>
          <w:sz w:val="32"/>
          <w:szCs w:val="32"/>
        </w:rPr>
        <w:t>10</w:t>
      </w:r>
      <w:r w:rsidR="005E4511" w:rsidRPr="00186451">
        <w:rPr>
          <w:rFonts w:ascii="Times New Roman" w:eastAsia="仿宋_GB2312" w:hAnsi="Times New Roman" w:cs="Times New Roman"/>
          <w:sz w:val="32"/>
          <w:szCs w:val="32"/>
        </w:rPr>
        <w:t>分操作分。</w:t>
      </w:r>
      <w:bookmarkStart w:id="8" w:name="_Ref502739920"/>
      <w:bookmarkStart w:id="9" w:name="_Ref502740703"/>
      <w:bookmarkStart w:id="10" w:name="_Ref502739912"/>
      <w:bookmarkStart w:id="11" w:name="_Ref503012589"/>
      <w:bookmarkStart w:id="12" w:name="_Toc511059105"/>
      <w:bookmarkStart w:id="13" w:name="_Toc83329247"/>
      <w:bookmarkEnd w:id="8"/>
      <w:bookmarkEnd w:id="9"/>
      <w:bookmarkEnd w:id="10"/>
      <w:bookmarkEnd w:id="11"/>
      <w:bookmarkEnd w:id="12"/>
      <w:bookmarkEnd w:id="13"/>
    </w:p>
    <w:sectPr w:rsidR="00F97143" w:rsidRPr="00E3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EC0D" w14:textId="77777777" w:rsidR="00C30CD8" w:rsidRDefault="00C30CD8">
      <w:r>
        <w:separator/>
      </w:r>
    </w:p>
  </w:endnote>
  <w:endnote w:type="continuationSeparator" w:id="0">
    <w:p w14:paraId="2CB0B3F3" w14:textId="77777777" w:rsidR="00C30CD8" w:rsidRDefault="00C3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4B8E" w14:textId="77777777" w:rsidR="00C30CD8" w:rsidRDefault="00C30CD8">
      <w:r>
        <w:separator/>
      </w:r>
    </w:p>
  </w:footnote>
  <w:footnote w:type="continuationSeparator" w:id="0">
    <w:p w14:paraId="05DEB78D" w14:textId="77777777" w:rsidR="00C30CD8" w:rsidRDefault="00C3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E1E078"/>
    <w:multiLevelType w:val="singleLevel"/>
    <w:tmpl w:val="8AE1E0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9151F8DB"/>
    <w:multiLevelType w:val="multilevel"/>
    <w:tmpl w:val="734CCC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96DB1A29"/>
    <w:multiLevelType w:val="singleLevel"/>
    <w:tmpl w:val="96DB1A2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CF9A398"/>
    <w:multiLevelType w:val="singleLevel"/>
    <w:tmpl w:val="9CF9A39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A7D19F39"/>
    <w:multiLevelType w:val="singleLevel"/>
    <w:tmpl w:val="A7D19F39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5" w15:restartNumberingAfterBreak="0">
    <w:nsid w:val="AF684F26"/>
    <w:multiLevelType w:val="singleLevel"/>
    <w:tmpl w:val="AF684F2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B23586D3"/>
    <w:multiLevelType w:val="singleLevel"/>
    <w:tmpl w:val="B23586D3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  <w:sz w:val="16"/>
        <w:szCs w:val="16"/>
      </w:rPr>
    </w:lvl>
  </w:abstractNum>
  <w:abstractNum w:abstractNumId="7" w15:restartNumberingAfterBreak="0">
    <w:nsid w:val="C61D9CD5"/>
    <w:multiLevelType w:val="singleLevel"/>
    <w:tmpl w:val="C61D9CD5"/>
    <w:lvl w:ilvl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8" w15:restartNumberingAfterBreak="0">
    <w:nsid w:val="F650B89B"/>
    <w:multiLevelType w:val="singleLevel"/>
    <w:tmpl w:val="F650B89B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9" w15:restartNumberingAfterBreak="0">
    <w:nsid w:val="07A92123"/>
    <w:multiLevelType w:val="multilevel"/>
    <w:tmpl w:val="07A92123"/>
    <w:lvl w:ilvl="0">
      <w:start w:val="1"/>
      <w:numFmt w:val="decimal"/>
      <w:pStyle w:val="1"/>
      <w:lvlText w:val="%1. 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139B60DA"/>
    <w:multiLevelType w:val="hybridMultilevel"/>
    <w:tmpl w:val="CDA482A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273A0FD8"/>
    <w:multiLevelType w:val="multilevel"/>
    <w:tmpl w:val="273A0FD8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A1BA053"/>
    <w:multiLevelType w:val="singleLevel"/>
    <w:tmpl w:val="2A1BA0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2B0E6745"/>
    <w:multiLevelType w:val="singleLevel"/>
    <w:tmpl w:val="2B0E67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D4BA602"/>
    <w:multiLevelType w:val="singleLevel"/>
    <w:tmpl w:val="2D4BA60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1FE6FCD"/>
    <w:multiLevelType w:val="multilevel"/>
    <w:tmpl w:val="41FE6FC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4A47EF4"/>
    <w:multiLevelType w:val="hybridMultilevel"/>
    <w:tmpl w:val="48788B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4F236EB"/>
    <w:multiLevelType w:val="multilevel"/>
    <w:tmpl w:val="44F236EB"/>
    <w:lvl w:ilvl="0">
      <w:start w:val="1"/>
      <w:numFmt w:val="decimal"/>
      <w:lvlText w:val="%1."/>
      <w:lvlJc w:val="left"/>
      <w:pPr>
        <w:tabs>
          <w:tab w:val="left" w:pos="-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-42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-42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-42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-42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-4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-42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-42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-420"/>
        </w:tabs>
        <w:ind w:left="3780" w:hanging="420"/>
      </w:pPr>
    </w:lvl>
  </w:abstractNum>
  <w:abstractNum w:abstractNumId="18" w15:restartNumberingAfterBreak="0">
    <w:nsid w:val="49656EC8"/>
    <w:multiLevelType w:val="singleLevel"/>
    <w:tmpl w:val="49656EC8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9" w15:restartNumberingAfterBreak="0">
    <w:nsid w:val="4DE60911"/>
    <w:multiLevelType w:val="singleLevel"/>
    <w:tmpl w:val="4DE609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62CD98F"/>
    <w:multiLevelType w:val="singleLevel"/>
    <w:tmpl w:val="562CD98F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1" w15:restartNumberingAfterBreak="0">
    <w:nsid w:val="56721915"/>
    <w:multiLevelType w:val="singleLevel"/>
    <w:tmpl w:val="567219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 w15:restartNumberingAfterBreak="0">
    <w:nsid w:val="71812F86"/>
    <w:multiLevelType w:val="hybridMultilevel"/>
    <w:tmpl w:val="A880AC3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758D0061"/>
    <w:multiLevelType w:val="singleLevel"/>
    <w:tmpl w:val="758D0061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  <w:sz w:val="16"/>
        <w:szCs w:val="16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3"/>
  </w:num>
  <w:num w:numId="5">
    <w:abstractNumId w:val="21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18"/>
  </w:num>
  <w:num w:numId="11">
    <w:abstractNumId w:val="17"/>
  </w:num>
  <w:num w:numId="12">
    <w:abstractNumId w:val="4"/>
  </w:num>
  <w:num w:numId="13">
    <w:abstractNumId w:val="8"/>
  </w:num>
  <w:num w:numId="14">
    <w:abstractNumId w:val="23"/>
  </w:num>
  <w:num w:numId="15">
    <w:abstractNumId w:val="20"/>
  </w:num>
  <w:num w:numId="16">
    <w:abstractNumId w:val="6"/>
  </w:num>
  <w:num w:numId="17">
    <w:abstractNumId w:val="2"/>
  </w:num>
  <w:num w:numId="18">
    <w:abstractNumId w:val="7"/>
  </w:num>
  <w:num w:numId="19">
    <w:abstractNumId w:val="0"/>
  </w:num>
  <w:num w:numId="20">
    <w:abstractNumId w:val="15"/>
  </w:num>
  <w:num w:numId="21">
    <w:abstractNumId w:val="11"/>
  </w:num>
  <w:num w:numId="22">
    <w:abstractNumId w:val="10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2C13D2"/>
    <w:rsid w:val="0001346A"/>
    <w:rsid w:val="00060908"/>
    <w:rsid w:val="000975B5"/>
    <w:rsid w:val="00115A02"/>
    <w:rsid w:val="00141C14"/>
    <w:rsid w:val="00146AF4"/>
    <w:rsid w:val="00151FA3"/>
    <w:rsid w:val="00154392"/>
    <w:rsid w:val="00160924"/>
    <w:rsid w:val="00186451"/>
    <w:rsid w:val="001F7C93"/>
    <w:rsid w:val="00270FBC"/>
    <w:rsid w:val="00294218"/>
    <w:rsid w:val="002B3412"/>
    <w:rsid w:val="002E0FD2"/>
    <w:rsid w:val="00300401"/>
    <w:rsid w:val="003C1390"/>
    <w:rsid w:val="003E7EB5"/>
    <w:rsid w:val="00404DD5"/>
    <w:rsid w:val="00420F17"/>
    <w:rsid w:val="0042680E"/>
    <w:rsid w:val="00435BDF"/>
    <w:rsid w:val="004654A5"/>
    <w:rsid w:val="004A3154"/>
    <w:rsid w:val="00561DF5"/>
    <w:rsid w:val="00582D5B"/>
    <w:rsid w:val="005948EA"/>
    <w:rsid w:val="005A0D26"/>
    <w:rsid w:val="005A617F"/>
    <w:rsid w:val="005B2D21"/>
    <w:rsid w:val="005E4511"/>
    <w:rsid w:val="00625F1C"/>
    <w:rsid w:val="00634286"/>
    <w:rsid w:val="006378ED"/>
    <w:rsid w:val="00696F86"/>
    <w:rsid w:val="006B2AEE"/>
    <w:rsid w:val="006B5555"/>
    <w:rsid w:val="006C2EC2"/>
    <w:rsid w:val="006D5135"/>
    <w:rsid w:val="00707819"/>
    <w:rsid w:val="00773F99"/>
    <w:rsid w:val="007D6C5E"/>
    <w:rsid w:val="007E377B"/>
    <w:rsid w:val="008B7562"/>
    <w:rsid w:val="008F069D"/>
    <w:rsid w:val="00906180"/>
    <w:rsid w:val="00925A59"/>
    <w:rsid w:val="00934C03"/>
    <w:rsid w:val="009547C7"/>
    <w:rsid w:val="009A65CD"/>
    <w:rsid w:val="009B2885"/>
    <w:rsid w:val="009E0E9F"/>
    <w:rsid w:val="009F53C0"/>
    <w:rsid w:val="00A01825"/>
    <w:rsid w:val="00A049EF"/>
    <w:rsid w:val="00A37731"/>
    <w:rsid w:val="00A529C2"/>
    <w:rsid w:val="00A55584"/>
    <w:rsid w:val="00AA69AB"/>
    <w:rsid w:val="00AD7927"/>
    <w:rsid w:val="00B57992"/>
    <w:rsid w:val="00BB7959"/>
    <w:rsid w:val="00BC2CC4"/>
    <w:rsid w:val="00BC314E"/>
    <w:rsid w:val="00C01DE2"/>
    <w:rsid w:val="00C30CD8"/>
    <w:rsid w:val="00C62F4F"/>
    <w:rsid w:val="00CA39C9"/>
    <w:rsid w:val="00CB3098"/>
    <w:rsid w:val="00CE2B48"/>
    <w:rsid w:val="00CE7596"/>
    <w:rsid w:val="00D0375F"/>
    <w:rsid w:val="00D957F2"/>
    <w:rsid w:val="00D95957"/>
    <w:rsid w:val="00DC7D3A"/>
    <w:rsid w:val="00DE25C5"/>
    <w:rsid w:val="00E234F6"/>
    <w:rsid w:val="00E3441F"/>
    <w:rsid w:val="00E50CC6"/>
    <w:rsid w:val="00E7548E"/>
    <w:rsid w:val="00ED2648"/>
    <w:rsid w:val="00F748FF"/>
    <w:rsid w:val="00F97143"/>
    <w:rsid w:val="00FA1739"/>
    <w:rsid w:val="00FA42FF"/>
    <w:rsid w:val="00FB1F86"/>
    <w:rsid w:val="00FC47B3"/>
    <w:rsid w:val="00FD0B8E"/>
    <w:rsid w:val="022C13D2"/>
    <w:rsid w:val="023C1A8F"/>
    <w:rsid w:val="02E7251B"/>
    <w:rsid w:val="03487535"/>
    <w:rsid w:val="036543A8"/>
    <w:rsid w:val="03FD7A20"/>
    <w:rsid w:val="04202059"/>
    <w:rsid w:val="05A72CC2"/>
    <w:rsid w:val="06E06146"/>
    <w:rsid w:val="06ED17D3"/>
    <w:rsid w:val="07506772"/>
    <w:rsid w:val="077767CA"/>
    <w:rsid w:val="07C97CA8"/>
    <w:rsid w:val="0AA07D5A"/>
    <w:rsid w:val="0AD142ED"/>
    <w:rsid w:val="0CBA2FBC"/>
    <w:rsid w:val="0CF15CBF"/>
    <w:rsid w:val="0DF8602E"/>
    <w:rsid w:val="0E404871"/>
    <w:rsid w:val="10192A29"/>
    <w:rsid w:val="10A50FBB"/>
    <w:rsid w:val="11CE201F"/>
    <w:rsid w:val="136539C0"/>
    <w:rsid w:val="139F1877"/>
    <w:rsid w:val="14236522"/>
    <w:rsid w:val="151D0E87"/>
    <w:rsid w:val="1526642F"/>
    <w:rsid w:val="16E20C3E"/>
    <w:rsid w:val="16EC69FA"/>
    <w:rsid w:val="172F6FE7"/>
    <w:rsid w:val="173C7436"/>
    <w:rsid w:val="181E03D3"/>
    <w:rsid w:val="187E196E"/>
    <w:rsid w:val="190902A6"/>
    <w:rsid w:val="19534E46"/>
    <w:rsid w:val="1A592133"/>
    <w:rsid w:val="1B7A4048"/>
    <w:rsid w:val="1B9C1571"/>
    <w:rsid w:val="1D14498B"/>
    <w:rsid w:val="1D4104B9"/>
    <w:rsid w:val="1D56295E"/>
    <w:rsid w:val="1DEC3E06"/>
    <w:rsid w:val="1DFD2C79"/>
    <w:rsid w:val="1E78766C"/>
    <w:rsid w:val="1EF55D20"/>
    <w:rsid w:val="1F7028D7"/>
    <w:rsid w:val="20CF7905"/>
    <w:rsid w:val="21F476C2"/>
    <w:rsid w:val="24DC63B9"/>
    <w:rsid w:val="2505324C"/>
    <w:rsid w:val="25097578"/>
    <w:rsid w:val="298F58F6"/>
    <w:rsid w:val="2A0A6580"/>
    <w:rsid w:val="2AE81015"/>
    <w:rsid w:val="2C29371A"/>
    <w:rsid w:val="2D242DEC"/>
    <w:rsid w:val="2D3561EC"/>
    <w:rsid w:val="2F22795C"/>
    <w:rsid w:val="2F2B5D92"/>
    <w:rsid w:val="305D48A1"/>
    <w:rsid w:val="307A3283"/>
    <w:rsid w:val="30B025E4"/>
    <w:rsid w:val="328F0378"/>
    <w:rsid w:val="32C225C1"/>
    <w:rsid w:val="33497473"/>
    <w:rsid w:val="335166D6"/>
    <w:rsid w:val="34865328"/>
    <w:rsid w:val="34A0787C"/>
    <w:rsid w:val="35087227"/>
    <w:rsid w:val="35253F80"/>
    <w:rsid w:val="37330770"/>
    <w:rsid w:val="37F35A32"/>
    <w:rsid w:val="3A7430D8"/>
    <w:rsid w:val="3A7E5237"/>
    <w:rsid w:val="3C213810"/>
    <w:rsid w:val="3CF34F41"/>
    <w:rsid w:val="3D245C21"/>
    <w:rsid w:val="3DC030F4"/>
    <w:rsid w:val="3E157031"/>
    <w:rsid w:val="3E420E8C"/>
    <w:rsid w:val="3E7C31E2"/>
    <w:rsid w:val="3E9D5ED9"/>
    <w:rsid w:val="415602DD"/>
    <w:rsid w:val="41C65697"/>
    <w:rsid w:val="424D0B62"/>
    <w:rsid w:val="431F36B7"/>
    <w:rsid w:val="43F64658"/>
    <w:rsid w:val="45717842"/>
    <w:rsid w:val="45867C28"/>
    <w:rsid w:val="460C011F"/>
    <w:rsid w:val="47832B6E"/>
    <w:rsid w:val="48FA4AE8"/>
    <w:rsid w:val="4A3F0DB9"/>
    <w:rsid w:val="4DFD45F6"/>
    <w:rsid w:val="4E821653"/>
    <w:rsid w:val="4E9E1436"/>
    <w:rsid w:val="4EE13833"/>
    <w:rsid w:val="50760447"/>
    <w:rsid w:val="508E663A"/>
    <w:rsid w:val="53FB72AF"/>
    <w:rsid w:val="54084724"/>
    <w:rsid w:val="54C03B77"/>
    <w:rsid w:val="57A64B16"/>
    <w:rsid w:val="57E77004"/>
    <w:rsid w:val="58247A0F"/>
    <w:rsid w:val="582E4DCE"/>
    <w:rsid w:val="59EC5FE7"/>
    <w:rsid w:val="5AF47A9E"/>
    <w:rsid w:val="5BFB4846"/>
    <w:rsid w:val="5C2F379C"/>
    <w:rsid w:val="5D745ACD"/>
    <w:rsid w:val="5D806BC5"/>
    <w:rsid w:val="5DA06EEA"/>
    <w:rsid w:val="61167539"/>
    <w:rsid w:val="618D177B"/>
    <w:rsid w:val="621461B6"/>
    <w:rsid w:val="669C36C9"/>
    <w:rsid w:val="67951159"/>
    <w:rsid w:val="694E5DD1"/>
    <w:rsid w:val="69547F7B"/>
    <w:rsid w:val="69B86B36"/>
    <w:rsid w:val="6A02314D"/>
    <w:rsid w:val="6AA64F88"/>
    <w:rsid w:val="6B795D2D"/>
    <w:rsid w:val="6E226109"/>
    <w:rsid w:val="6E29496F"/>
    <w:rsid w:val="6E4B231A"/>
    <w:rsid w:val="6F4F3F9D"/>
    <w:rsid w:val="7020493C"/>
    <w:rsid w:val="716A3808"/>
    <w:rsid w:val="72174C3E"/>
    <w:rsid w:val="723F1562"/>
    <w:rsid w:val="72936C92"/>
    <w:rsid w:val="72D21404"/>
    <w:rsid w:val="72F23EB5"/>
    <w:rsid w:val="73136297"/>
    <w:rsid w:val="73425BE5"/>
    <w:rsid w:val="73D516D1"/>
    <w:rsid w:val="746C58D5"/>
    <w:rsid w:val="769815C1"/>
    <w:rsid w:val="79713CD1"/>
    <w:rsid w:val="7B222556"/>
    <w:rsid w:val="7B922DCF"/>
    <w:rsid w:val="7C095CCC"/>
    <w:rsid w:val="7C49132B"/>
    <w:rsid w:val="7C865DC2"/>
    <w:rsid w:val="7C916E66"/>
    <w:rsid w:val="7DE51335"/>
    <w:rsid w:val="7E764822"/>
    <w:rsid w:val="7EE815AE"/>
    <w:rsid w:val="7F81477D"/>
    <w:rsid w:val="7F824046"/>
    <w:rsid w:val="7F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9F02F0"/>
  <w15:docId w15:val="{F5C1A88C-7824-4576-9C7D-68EBA396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1">
    <w:name w:val="二级标题1"/>
    <w:basedOn w:val="2"/>
    <w:next w:val="aa"/>
    <w:qFormat/>
    <w:pPr>
      <w:numPr>
        <w:numId w:val="1"/>
      </w:numPr>
      <w:spacing w:line="415" w:lineRule="auto"/>
      <w:ind w:left="840"/>
    </w:pPr>
    <w:rPr>
      <w:rFonts w:ascii="微软雅黑" w:eastAsia="微软雅黑" w:hAnsi="微软雅黑"/>
    </w:rPr>
  </w:style>
  <w:style w:type="paragraph" w:customStyle="1" w:styleId="aa">
    <w:name w:val="普通正文"/>
    <w:basedOn w:val="a"/>
    <w:qFormat/>
    <w:pPr>
      <w:ind w:firstLine="420"/>
    </w:pPr>
    <w:rPr>
      <w:rFonts w:ascii="微软雅黑" w:eastAsia="微软雅黑" w:hAnsi="微软雅黑" w:cs="微软雅黑"/>
      <w:sz w:val="24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Hyperlink"/>
    <w:basedOn w:val="a0"/>
    <w:uiPriority w:val="99"/>
    <w:rsid w:val="009B288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B2885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435BDF"/>
    <w:rPr>
      <w:sz w:val="18"/>
      <w:szCs w:val="18"/>
    </w:rPr>
  </w:style>
  <w:style w:type="character" w:customStyle="1" w:styleId="af">
    <w:name w:val="批注框文本 字符"/>
    <w:basedOn w:val="a0"/>
    <w:link w:val="ae"/>
    <w:rsid w:val="00435BD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annotation reference"/>
    <w:basedOn w:val="a0"/>
    <w:rsid w:val="006B5555"/>
    <w:rPr>
      <w:sz w:val="21"/>
      <w:szCs w:val="21"/>
    </w:rPr>
  </w:style>
  <w:style w:type="paragraph" w:styleId="af1">
    <w:name w:val="annotation subject"/>
    <w:basedOn w:val="a3"/>
    <w:next w:val="a3"/>
    <w:link w:val="af2"/>
    <w:rsid w:val="006B5555"/>
    <w:rPr>
      <w:b/>
      <w:bCs/>
    </w:rPr>
  </w:style>
  <w:style w:type="character" w:customStyle="1" w:styleId="a4">
    <w:name w:val="批注文字 字符"/>
    <w:basedOn w:val="a0"/>
    <w:link w:val="a3"/>
    <w:rsid w:val="006B555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2">
    <w:name w:val="批注主题 字符"/>
    <w:basedOn w:val="a4"/>
    <w:link w:val="af1"/>
    <w:rsid w:val="006B5555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DJG</cp:lastModifiedBy>
  <cp:revision>14</cp:revision>
  <cp:lastPrinted>2021-10-14T08:57:00Z</cp:lastPrinted>
  <dcterms:created xsi:type="dcterms:W3CDTF">2021-09-25T10:24:00Z</dcterms:created>
  <dcterms:modified xsi:type="dcterms:W3CDTF">2021-10-14T09:14:00Z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ED47162B832A46D0BFF7CEFD42139D28</vt:lpwstr>
  </property>
</Properties>
</file>